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22867" w:rsidRDefault="009B6B29" w:rsidP="00222867">
      <w:pPr>
        <w:rPr>
          <w:rFonts w:ascii="Arial" w:hAnsi="Arial"/>
          <w:b/>
          <w:sz w:val="22"/>
          <w:szCs w:val="22"/>
        </w:rPr>
      </w:pPr>
      <w:bookmarkStart w:id="0" w:name="_GoBack"/>
      <w:bookmarkEnd w:id="0"/>
      <w:r>
        <w:rPr>
          <w:rFonts w:ascii="Arial" w:hAnsi="Arial"/>
          <w:b/>
          <w:sz w:val="22"/>
          <w:szCs w:val="22"/>
          <w:rtl/>
        </w:rPr>
        <w:t xml:space="preserve">אל: ועדת המכרזים </w:t>
      </w:r>
    </w:p>
    <w:p w:rsidR="00F90453" w:rsidRDefault="002801F0" w:rsidP="00817FBA">
      <w:pPr>
        <w:rPr>
          <w:rtl/>
        </w:rPr>
      </w:pPr>
    </w:p>
    <w:tbl>
      <w:tblPr>
        <w:tblpPr w:leftFromText="180" w:rightFromText="180" w:vertAnchor="page" w:horzAnchor="margin" w:tblpY="2791"/>
        <w:bidiVisual/>
        <w:tblW w:w="4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68"/>
        <w:gridCol w:w="2552"/>
      </w:tblGrid>
      <w:tr w:rsidR="007548B0" w:rsidTr="00CE7DC6">
        <w:trPr>
          <w:trHeight w:val="350"/>
        </w:trPr>
        <w:tc>
          <w:tcPr>
            <w:tcW w:w="1768"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CE7DC6" w:rsidRDefault="009B6B29" w:rsidP="00222867">
            <w:pPr>
              <w:rPr>
                <w:rFonts w:asciiTheme="minorBidi" w:hAnsiTheme="minorBidi" w:cstheme="minorBidi"/>
                <w:b/>
                <w:bCs/>
                <w:sz w:val="21"/>
                <w:szCs w:val="21"/>
              </w:rPr>
            </w:pPr>
            <w:r w:rsidRPr="00CE7DC6">
              <w:rPr>
                <w:rFonts w:asciiTheme="minorBidi" w:hAnsiTheme="minorBidi" w:cstheme="minorBidi"/>
                <w:b/>
                <w:bCs/>
                <w:sz w:val="21"/>
                <w:szCs w:val="21"/>
                <w:rtl/>
              </w:rPr>
              <w:t>משרד</w:t>
            </w:r>
            <w:r w:rsidRPr="00CE7DC6">
              <w:rPr>
                <w:rFonts w:asciiTheme="minorBidi" w:hAnsiTheme="minorBidi" w:cstheme="minorBidi"/>
                <w:b/>
                <w:bCs/>
                <w:sz w:val="21"/>
                <w:szCs w:val="21"/>
              </w:rPr>
              <w:t>:</w:t>
            </w:r>
          </w:p>
        </w:tc>
        <w:tc>
          <w:tcPr>
            <w:tcW w:w="2552" w:type="dxa"/>
            <w:tcBorders>
              <w:top w:val="single" w:sz="4" w:space="0" w:color="auto"/>
              <w:left w:val="single" w:sz="4" w:space="0" w:color="auto"/>
              <w:bottom w:val="single" w:sz="4" w:space="0" w:color="auto"/>
              <w:right w:val="single" w:sz="4" w:space="0" w:color="auto"/>
            </w:tcBorders>
          </w:tcPr>
          <w:p w:rsidR="00222867" w:rsidRPr="00645839" w:rsidRDefault="00645839" w:rsidP="00DE68A0">
            <w:pPr>
              <w:bidi w:val="0"/>
              <w:rPr>
                <w:rtl/>
                <w:lang w:val="ru-RU"/>
              </w:rPr>
            </w:pPr>
            <w:r>
              <w:rPr>
                <w:rFonts w:hint="cs"/>
                <w:rtl/>
                <w:lang w:val="ru-RU"/>
              </w:rPr>
              <w:t>משרד האוצר</w:t>
            </w:r>
          </w:p>
        </w:tc>
      </w:tr>
      <w:tr w:rsidR="007548B0" w:rsidTr="00CE7DC6">
        <w:trPr>
          <w:trHeight w:val="361"/>
        </w:trPr>
        <w:tc>
          <w:tcPr>
            <w:tcW w:w="1768"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CE7DC6" w:rsidRDefault="009B6B29" w:rsidP="00222867">
            <w:pPr>
              <w:rPr>
                <w:rFonts w:asciiTheme="minorBidi" w:hAnsiTheme="minorBidi" w:cstheme="minorBidi"/>
                <w:b/>
                <w:bCs/>
                <w:sz w:val="21"/>
                <w:szCs w:val="21"/>
              </w:rPr>
            </w:pPr>
            <w:r w:rsidRPr="00CE7DC6">
              <w:rPr>
                <w:rFonts w:asciiTheme="minorBidi" w:hAnsiTheme="minorBidi" w:cstheme="minorBidi"/>
                <w:b/>
                <w:bCs/>
                <w:sz w:val="21"/>
                <w:szCs w:val="21"/>
                <w:rtl/>
              </w:rPr>
              <w:t>יחידה מזמינה</w:t>
            </w:r>
            <w:r w:rsidRPr="00CE7DC6">
              <w:rPr>
                <w:rFonts w:asciiTheme="minorBidi" w:hAnsiTheme="minorBidi" w:cstheme="minorBidi"/>
                <w:b/>
                <w:bCs/>
                <w:sz w:val="21"/>
                <w:szCs w:val="21"/>
              </w:rPr>
              <w:t>:</w:t>
            </w:r>
          </w:p>
        </w:tc>
        <w:tc>
          <w:tcPr>
            <w:tcW w:w="2552" w:type="dxa"/>
            <w:tcBorders>
              <w:top w:val="single" w:sz="4" w:space="0" w:color="auto"/>
              <w:left w:val="single" w:sz="4" w:space="0" w:color="auto"/>
              <w:bottom w:val="single" w:sz="4" w:space="0" w:color="auto"/>
              <w:right w:val="single" w:sz="4" w:space="0" w:color="auto"/>
            </w:tcBorders>
          </w:tcPr>
          <w:p w:rsidR="00222867" w:rsidRPr="00645839" w:rsidRDefault="00645839" w:rsidP="003B3635">
            <w:pPr>
              <w:bidi w:val="0"/>
              <w:rPr>
                <w:rtl/>
                <w:lang w:val="ru-RU"/>
              </w:rPr>
            </w:pPr>
            <w:r>
              <w:rPr>
                <w:rFonts w:hint="cs"/>
                <w:rtl/>
                <w:lang w:val="ru-RU"/>
              </w:rPr>
              <w:t xml:space="preserve">אגף </w:t>
            </w:r>
            <w:r w:rsidR="003B3635">
              <w:rPr>
                <w:rFonts w:hint="cs"/>
                <w:rtl/>
                <w:lang w:val="ru-RU"/>
              </w:rPr>
              <w:t>הכלכלנית הראשית</w:t>
            </w:r>
          </w:p>
        </w:tc>
      </w:tr>
      <w:tr w:rsidR="007548B0" w:rsidTr="00CE7DC6">
        <w:trPr>
          <w:trHeight w:val="370"/>
        </w:trPr>
        <w:tc>
          <w:tcPr>
            <w:tcW w:w="1768"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CE7DC6" w:rsidRDefault="009B6B29" w:rsidP="00222867">
            <w:pPr>
              <w:rPr>
                <w:rFonts w:asciiTheme="minorBidi" w:hAnsiTheme="minorBidi" w:cstheme="minorBidi"/>
                <w:b/>
                <w:bCs/>
                <w:sz w:val="21"/>
                <w:szCs w:val="21"/>
              </w:rPr>
            </w:pPr>
            <w:r w:rsidRPr="00CE7DC6">
              <w:rPr>
                <w:rFonts w:asciiTheme="minorBidi" w:hAnsiTheme="minorBidi" w:cstheme="minorBidi"/>
                <w:b/>
                <w:bCs/>
                <w:sz w:val="21"/>
                <w:szCs w:val="21"/>
                <w:rtl/>
              </w:rPr>
              <w:t>תאריך</w:t>
            </w:r>
            <w:r w:rsidRPr="00CE7DC6">
              <w:rPr>
                <w:rFonts w:asciiTheme="minorBidi" w:hAnsiTheme="minorBidi" w:cstheme="minorBidi"/>
                <w:b/>
                <w:bCs/>
                <w:sz w:val="21"/>
                <w:szCs w:val="21"/>
              </w:rPr>
              <w:t>:</w:t>
            </w:r>
          </w:p>
        </w:tc>
        <w:tc>
          <w:tcPr>
            <w:tcW w:w="2552" w:type="dxa"/>
            <w:tcBorders>
              <w:top w:val="single" w:sz="4" w:space="0" w:color="auto"/>
              <w:left w:val="single" w:sz="4" w:space="0" w:color="auto"/>
              <w:bottom w:val="single" w:sz="4" w:space="0" w:color="auto"/>
              <w:right w:val="single" w:sz="4" w:space="0" w:color="auto"/>
            </w:tcBorders>
          </w:tcPr>
          <w:p w:rsidR="00222867" w:rsidRDefault="00645839" w:rsidP="003B3635">
            <w:r w:rsidRPr="003B3635">
              <w:rPr>
                <w:rFonts w:hint="cs"/>
                <w:highlight w:val="yellow"/>
                <w:rtl/>
              </w:rPr>
              <w:t>0</w:t>
            </w:r>
            <w:r w:rsidR="003B3635" w:rsidRPr="003B3635">
              <w:rPr>
                <w:rFonts w:hint="cs"/>
                <w:highlight w:val="yellow"/>
                <w:rtl/>
              </w:rPr>
              <w:t>8</w:t>
            </w:r>
            <w:r>
              <w:rPr>
                <w:rFonts w:hint="cs"/>
                <w:rtl/>
              </w:rPr>
              <w:t>/0</w:t>
            </w:r>
            <w:r w:rsidR="003339B2">
              <w:rPr>
                <w:rFonts w:hint="cs"/>
                <w:rtl/>
              </w:rPr>
              <w:t>3</w:t>
            </w:r>
            <w:r>
              <w:rPr>
                <w:rFonts w:hint="cs"/>
                <w:rtl/>
              </w:rPr>
              <w:t>/2022</w:t>
            </w:r>
          </w:p>
        </w:tc>
      </w:tr>
    </w:tbl>
    <w:p w:rsidR="00332AFB" w:rsidRDefault="002801F0" w:rsidP="00222867">
      <w:pPr>
        <w:rPr>
          <w:rtl/>
        </w:rPr>
      </w:pPr>
    </w:p>
    <w:p w:rsidR="00222867" w:rsidRDefault="002801F0" w:rsidP="00222867">
      <w:pPr>
        <w:rPr>
          <w:rtl/>
        </w:rPr>
      </w:pPr>
    </w:p>
    <w:p w:rsidR="00222867" w:rsidRDefault="002801F0" w:rsidP="00222867">
      <w:pPr>
        <w:rPr>
          <w:rtl/>
        </w:rPr>
      </w:pPr>
    </w:p>
    <w:p w:rsidR="00222867" w:rsidRDefault="002801F0" w:rsidP="00222867">
      <w:pPr>
        <w:rPr>
          <w:rtl/>
        </w:rPr>
      </w:pPr>
    </w:p>
    <w:p w:rsidR="00222867" w:rsidRDefault="002801F0" w:rsidP="00222867">
      <w:pPr>
        <w:rPr>
          <w:rtl/>
        </w:rPr>
      </w:pPr>
    </w:p>
    <w:p w:rsidR="00222867" w:rsidRDefault="002801F0" w:rsidP="00222867">
      <w:pPr>
        <w:rPr>
          <w:rtl/>
        </w:rPr>
      </w:pPr>
    </w:p>
    <w:p w:rsidR="00222867" w:rsidRDefault="009B6B29" w:rsidP="00222867">
      <w:pPr>
        <w:jc w:val="center"/>
        <w:rPr>
          <w:rFonts w:ascii="Arial" w:hAnsi="Arial"/>
          <w:bCs/>
          <w:sz w:val="22"/>
          <w:szCs w:val="22"/>
          <w:u w:val="single"/>
        </w:rPr>
      </w:pPr>
      <w:r>
        <w:rPr>
          <w:rFonts w:ascii="Arial" w:hAnsi="Arial"/>
          <w:bCs/>
          <w:sz w:val="22"/>
          <w:szCs w:val="22"/>
          <w:rtl/>
        </w:rPr>
        <w:t xml:space="preserve">הנדון: </w:t>
      </w:r>
      <w:r>
        <w:rPr>
          <w:rFonts w:ascii="Arial" w:hAnsi="Arial"/>
          <w:bCs/>
          <w:sz w:val="22"/>
          <w:szCs w:val="22"/>
          <w:u w:val="single"/>
          <w:rtl/>
        </w:rPr>
        <w:t>חוות דעת מקצועית במסגרת כוונה להתקשר עם ספק יחיד/ ספק חוץ</w:t>
      </w:r>
    </w:p>
    <w:p w:rsidR="00222867" w:rsidRDefault="002801F0" w:rsidP="00222867">
      <w:pPr>
        <w:jc w:val="both"/>
        <w:rPr>
          <w:rFonts w:ascii="Arial" w:hAnsi="Arial"/>
          <w:b/>
          <w:sz w:val="22"/>
          <w:szCs w:val="22"/>
          <w:rtl/>
        </w:rPr>
      </w:pPr>
    </w:p>
    <w:p w:rsidR="00222867" w:rsidRPr="00AF57E9" w:rsidRDefault="009B6B29" w:rsidP="0049153E">
      <w:pPr>
        <w:spacing w:line="360" w:lineRule="auto"/>
        <w:jc w:val="both"/>
        <w:rPr>
          <w:rFonts w:asciiTheme="minorBidi" w:hAnsiTheme="minorBidi" w:cstheme="minorBidi"/>
          <w:sz w:val="21"/>
          <w:szCs w:val="21"/>
          <w:rtl/>
        </w:rPr>
      </w:pPr>
      <w:r w:rsidRPr="00AF57E9">
        <w:rPr>
          <w:rFonts w:asciiTheme="minorBidi" w:hAnsiTheme="minorBidi" w:cstheme="minorBidi"/>
          <w:b/>
          <w:sz w:val="21"/>
          <w:szCs w:val="21"/>
          <w:rtl/>
        </w:rPr>
        <w:t xml:space="preserve">הבקשה מסתמכת על תקנה  </w:t>
      </w: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3(29) / </w:t>
      </w: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3(31) (סמן את התקנה המתאימה) לתקנות חובת מכרזים ועל </w:t>
      </w:r>
      <w:r>
        <w:rPr>
          <w:rFonts w:asciiTheme="minorBidi" w:hAnsiTheme="minorBidi" w:cstheme="minorBidi" w:hint="cs"/>
          <w:b/>
          <w:sz w:val="21"/>
          <w:szCs w:val="21"/>
          <w:rtl/>
        </w:rPr>
        <w:t>הוראות תכ"ם, "פטור מחובת המכרז", מס'7.8.1 והוראת תכ"ם, "בחינת קיומם של ספקים ומיזמים", מס' 7.8.2.</w:t>
      </w:r>
    </w:p>
    <w:p w:rsidR="00222867" w:rsidRPr="00AF57E9" w:rsidRDefault="002801F0" w:rsidP="00222867">
      <w:pPr>
        <w:rPr>
          <w:rFonts w:asciiTheme="minorBidi" w:hAnsiTheme="minorBidi" w:cstheme="minorBidi"/>
          <w:sz w:val="21"/>
          <w:szCs w:val="21"/>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19"/>
      </w:tblGrid>
      <w:tr w:rsidR="007548B0" w:rsidTr="00222867">
        <w:tc>
          <w:tcPr>
            <w:tcW w:w="9178"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AF57E9" w:rsidRDefault="009B6B29">
            <w:pPr>
              <w:spacing w:line="276" w:lineRule="auto"/>
              <w:rPr>
                <w:rFonts w:asciiTheme="minorBidi" w:hAnsiTheme="minorBidi" w:cstheme="minorBidi"/>
                <w:bCs/>
                <w:sz w:val="21"/>
                <w:szCs w:val="21"/>
                <w:highlight w:val="yellow"/>
                <w:lang w:eastAsia="he-IL"/>
              </w:rPr>
            </w:pPr>
            <w:r w:rsidRPr="00AF57E9">
              <w:rPr>
                <w:rFonts w:asciiTheme="minorBidi" w:hAnsiTheme="minorBidi" w:cstheme="minorBidi"/>
                <w:bCs/>
                <w:sz w:val="21"/>
                <w:szCs w:val="21"/>
                <w:rtl/>
              </w:rPr>
              <w:t>תיאור מהות ההתקשרות (רקע ופירוט התכונות של הטובין/השירות/העבודה)</w:t>
            </w:r>
          </w:p>
        </w:tc>
      </w:tr>
      <w:tr w:rsidR="007548B0" w:rsidTr="00222867">
        <w:tc>
          <w:tcPr>
            <w:tcW w:w="9178" w:type="dxa"/>
            <w:tcBorders>
              <w:top w:val="single" w:sz="4" w:space="0" w:color="auto"/>
              <w:left w:val="single" w:sz="4" w:space="0" w:color="auto"/>
              <w:bottom w:val="single" w:sz="4" w:space="0" w:color="auto"/>
              <w:right w:val="single" w:sz="4" w:space="0" w:color="auto"/>
            </w:tcBorders>
          </w:tcPr>
          <w:p w:rsidR="00222867" w:rsidRPr="00B67133" w:rsidRDefault="002801F0">
            <w:pPr>
              <w:spacing w:line="276" w:lineRule="auto"/>
              <w:rPr>
                <w:rFonts w:asciiTheme="minorBidi" w:hAnsiTheme="minorBidi" w:cstheme="minorBidi"/>
                <w:b/>
                <w:sz w:val="21"/>
                <w:szCs w:val="21"/>
                <w:lang w:eastAsia="he-IL"/>
              </w:rPr>
            </w:pPr>
          </w:p>
        </w:tc>
      </w:tr>
      <w:tr w:rsidR="007548B0" w:rsidTr="00222867">
        <w:tc>
          <w:tcPr>
            <w:tcW w:w="9178" w:type="dxa"/>
            <w:tcBorders>
              <w:top w:val="single" w:sz="4" w:space="0" w:color="auto"/>
              <w:left w:val="single" w:sz="4" w:space="0" w:color="auto"/>
              <w:bottom w:val="single" w:sz="4" w:space="0" w:color="auto"/>
              <w:right w:val="single" w:sz="4" w:space="0" w:color="auto"/>
            </w:tcBorders>
          </w:tcPr>
          <w:p w:rsidR="00222867" w:rsidRPr="00AF57E9" w:rsidRDefault="00192EF1" w:rsidP="003B3635">
            <w:pPr>
              <w:spacing w:line="276" w:lineRule="auto"/>
              <w:rPr>
                <w:rFonts w:asciiTheme="minorBidi" w:hAnsiTheme="minorBidi" w:cstheme="minorBidi"/>
                <w:b/>
                <w:sz w:val="21"/>
                <w:szCs w:val="21"/>
                <w:highlight w:val="yellow"/>
                <w:lang w:eastAsia="he-IL"/>
              </w:rPr>
            </w:pPr>
            <w:r>
              <w:rPr>
                <w:sz w:val="26"/>
                <w:rtl/>
              </w:rPr>
              <w:t xml:space="preserve">אגף </w:t>
            </w:r>
            <w:r w:rsidR="003B3635">
              <w:rPr>
                <w:rFonts w:hint="cs"/>
                <w:sz w:val="26"/>
                <w:rtl/>
              </w:rPr>
              <w:t>הכלכלנית הראשית</w:t>
            </w:r>
            <w:r>
              <w:rPr>
                <w:sz w:val="26"/>
                <w:rtl/>
              </w:rPr>
              <w:t xml:space="preserve"> מבקש להתקשר עם </w:t>
            </w:r>
            <w:r w:rsidR="003B3635">
              <w:rPr>
                <w:rFonts w:hint="cs"/>
                <w:sz w:val="26"/>
                <w:rtl/>
              </w:rPr>
              <w:t>ה</w:t>
            </w:r>
            <w:r>
              <w:rPr>
                <w:sz w:val="26"/>
                <w:rtl/>
              </w:rPr>
              <w:t xml:space="preserve">חברה </w:t>
            </w:r>
            <w:r w:rsidR="003B3635">
              <w:rPr>
                <w:rFonts w:ascii="David" w:hAnsi="David" w:cs="David"/>
                <w:sz w:val="24"/>
                <w:szCs w:val="24"/>
              </w:rPr>
              <w:t>EIU</w:t>
            </w:r>
            <w:r w:rsidR="003B3635" w:rsidRPr="005F72F0">
              <w:rPr>
                <w:rFonts w:ascii="David" w:hAnsi="David" w:cs="David"/>
                <w:sz w:val="24"/>
                <w:szCs w:val="24"/>
                <w:rtl/>
              </w:rPr>
              <w:t xml:space="preserve"> </w:t>
            </w:r>
            <w:r w:rsidR="003B3635" w:rsidRPr="005F72F0">
              <w:rPr>
                <w:rFonts w:ascii="David" w:hAnsi="David" w:cs="David"/>
                <w:sz w:val="24"/>
                <w:szCs w:val="24"/>
              </w:rPr>
              <w:t>(</w:t>
            </w:r>
            <w:r w:rsidR="003B3635">
              <w:rPr>
                <w:rFonts w:ascii="David" w:hAnsi="David" w:cs="David"/>
                <w:sz w:val="24"/>
                <w:szCs w:val="24"/>
              </w:rPr>
              <w:t>Economist Intelligence Unit</w:t>
            </w:r>
            <w:r w:rsidR="003B3635" w:rsidRPr="005F72F0">
              <w:rPr>
                <w:rFonts w:ascii="David" w:hAnsi="David" w:cs="David"/>
                <w:sz w:val="24"/>
                <w:szCs w:val="24"/>
              </w:rPr>
              <w:t>)</w:t>
            </w:r>
            <w:r w:rsidR="003B3635">
              <w:rPr>
                <w:rFonts w:hint="cs"/>
                <w:sz w:val="26"/>
                <w:rtl/>
              </w:rPr>
              <w:t xml:space="preserve"> </w:t>
            </w:r>
            <w:r>
              <w:rPr>
                <w:sz w:val="26"/>
                <w:rtl/>
              </w:rPr>
              <w:t xml:space="preserve">לצורך רכישת </w:t>
            </w:r>
            <w:r w:rsidR="003B3635">
              <w:rPr>
                <w:rFonts w:hint="cs"/>
                <w:sz w:val="26"/>
                <w:rtl/>
              </w:rPr>
              <w:t>בסיס נתוני מחירים בין לאומי</w:t>
            </w:r>
            <w:r>
              <w:rPr>
                <w:sz w:val="26"/>
                <w:rtl/>
              </w:rPr>
              <w:t xml:space="preserve">, המהווה כלי </w:t>
            </w:r>
            <w:r w:rsidR="003B3635">
              <w:rPr>
                <w:rFonts w:hint="cs"/>
                <w:sz w:val="26"/>
                <w:rtl/>
              </w:rPr>
              <w:t>חשוב בניתוח יוקר המחייה בישראל</w:t>
            </w:r>
            <w:r>
              <w:rPr>
                <w:sz w:val="26"/>
                <w:rtl/>
              </w:rPr>
              <w:t xml:space="preserve">. </w:t>
            </w:r>
            <w:r w:rsidR="003B3635">
              <w:rPr>
                <w:rFonts w:hint="cs"/>
                <w:sz w:val="26"/>
                <w:rtl/>
              </w:rPr>
              <w:t>בסיס הנתונים</w:t>
            </w:r>
            <w:r>
              <w:rPr>
                <w:sz w:val="26"/>
                <w:rtl/>
              </w:rPr>
              <w:t xml:space="preserve"> מהווה כלי עבודה חשוב</w:t>
            </w:r>
            <w:r w:rsidR="003B3635">
              <w:rPr>
                <w:rFonts w:hint="cs"/>
                <w:sz w:val="26"/>
                <w:rtl/>
              </w:rPr>
              <w:t xml:space="preserve"> לזיהוי הקטגוריות בהן רמת המחירים בישראל גבוהה יחסית</w:t>
            </w:r>
            <w:r>
              <w:rPr>
                <w:sz w:val="26"/>
                <w:rtl/>
              </w:rPr>
              <w:t>.</w:t>
            </w:r>
          </w:p>
        </w:tc>
      </w:tr>
      <w:tr w:rsidR="007548B0" w:rsidTr="00222867">
        <w:tc>
          <w:tcPr>
            <w:tcW w:w="9178" w:type="dxa"/>
            <w:tcBorders>
              <w:top w:val="single" w:sz="4" w:space="0" w:color="auto"/>
              <w:left w:val="single" w:sz="4" w:space="0" w:color="auto"/>
              <w:bottom w:val="single" w:sz="4" w:space="0" w:color="auto"/>
              <w:right w:val="single" w:sz="4" w:space="0" w:color="auto"/>
            </w:tcBorders>
          </w:tcPr>
          <w:p w:rsidR="00222867" w:rsidRPr="00AF57E9" w:rsidRDefault="002801F0">
            <w:pPr>
              <w:spacing w:line="276" w:lineRule="auto"/>
              <w:rPr>
                <w:rFonts w:asciiTheme="minorBidi" w:hAnsiTheme="minorBidi" w:cstheme="minorBidi"/>
                <w:b/>
                <w:sz w:val="21"/>
                <w:szCs w:val="21"/>
                <w:highlight w:val="yellow"/>
                <w:lang w:eastAsia="he-IL"/>
              </w:rPr>
            </w:pPr>
          </w:p>
        </w:tc>
      </w:tr>
      <w:tr w:rsidR="007548B0" w:rsidTr="00222867">
        <w:tc>
          <w:tcPr>
            <w:tcW w:w="9178" w:type="dxa"/>
            <w:tcBorders>
              <w:top w:val="single" w:sz="4" w:space="0" w:color="auto"/>
              <w:left w:val="single" w:sz="4" w:space="0" w:color="auto"/>
              <w:bottom w:val="single" w:sz="4" w:space="0" w:color="auto"/>
              <w:right w:val="single" w:sz="4" w:space="0" w:color="auto"/>
            </w:tcBorders>
          </w:tcPr>
          <w:p w:rsidR="00222867" w:rsidRPr="00AF57E9" w:rsidRDefault="002801F0">
            <w:pPr>
              <w:spacing w:line="276" w:lineRule="auto"/>
              <w:rPr>
                <w:rFonts w:asciiTheme="minorBidi" w:hAnsiTheme="minorBidi" w:cstheme="minorBidi"/>
                <w:b/>
                <w:sz w:val="21"/>
                <w:szCs w:val="21"/>
                <w:highlight w:val="yellow"/>
                <w:lang w:eastAsia="he-IL"/>
              </w:rPr>
            </w:pPr>
          </w:p>
        </w:tc>
      </w:tr>
      <w:tr w:rsidR="007548B0" w:rsidTr="00222867">
        <w:tc>
          <w:tcPr>
            <w:tcW w:w="9178" w:type="dxa"/>
            <w:tcBorders>
              <w:top w:val="single" w:sz="4" w:space="0" w:color="auto"/>
              <w:left w:val="single" w:sz="4" w:space="0" w:color="auto"/>
              <w:bottom w:val="single" w:sz="4" w:space="0" w:color="auto"/>
              <w:right w:val="single" w:sz="4" w:space="0" w:color="auto"/>
            </w:tcBorders>
          </w:tcPr>
          <w:p w:rsidR="00222867" w:rsidRPr="00AF57E9" w:rsidRDefault="002801F0">
            <w:pPr>
              <w:spacing w:line="276" w:lineRule="auto"/>
              <w:rPr>
                <w:rFonts w:asciiTheme="minorBidi" w:hAnsiTheme="minorBidi" w:cstheme="minorBidi"/>
                <w:b/>
                <w:sz w:val="21"/>
                <w:szCs w:val="21"/>
                <w:highlight w:val="yellow"/>
                <w:lang w:eastAsia="he-IL"/>
              </w:rPr>
            </w:pPr>
          </w:p>
        </w:tc>
      </w:tr>
    </w:tbl>
    <w:p w:rsidR="00222867" w:rsidRPr="00AF57E9" w:rsidRDefault="002801F0" w:rsidP="00222867">
      <w:pPr>
        <w:rPr>
          <w:rFonts w:asciiTheme="minorBidi" w:hAnsiTheme="minorBidi" w:cstheme="minorBidi"/>
          <w:b/>
          <w:sz w:val="21"/>
          <w:szCs w:val="21"/>
          <w:lang w:eastAsia="he-IL"/>
        </w:rPr>
      </w:pPr>
    </w:p>
    <w:p w:rsidR="00222867" w:rsidRPr="00AF57E9" w:rsidRDefault="009B6B29" w:rsidP="00222867">
      <w:pPr>
        <w:rPr>
          <w:rFonts w:asciiTheme="minorBidi" w:hAnsiTheme="minorBidi" w:cstheme="minorBidi"/>
          <w:b/>
          <w:sz w:val="21"/>
          <w:szCs w:val="21"/>
          <w:rtl/>
        </w:rPr>
      </w:pPr>
      <w:r w:rsidRPr="00AF57E9">
        <w:rPr>
          <w:rFonts w:asciiTheme="minorBidi" w:hAnsiTheme="minorBidi" w:cstheme="minorBidi"/>
          <w:bCs/>
          <w:sz w:val="21"/>
          <w:szCs w:val="21"/>
          <w:rtl/>
        </w:rPr>
        <w:t xml:space="preserve">האם קיים בנושא זה </w:t>
      </w:r>
      <w:r w:rsidRPr="00AF57E9">
        <w:rPr>
          <w:rFonts w:asciiTheme="minorBidi" w:hAnsiTheme="minorBidi" w:cstheme="minorBidi"/>
          <w:b/>
          <w:sz w:val="21"/>
          <w:szCs w:val="21"/>
          <w:rtl/>
        </w:rPr>
        <w:t xml:space="preserve">מכרז מרכזי של החשב הכללי או גורם ממשלתי מוסמך אחר?          </w:t>
      </w: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כן     </w:t>
      </w:r>
      <w:r w:rsidRPr="00B76B73">
        <w:rPr>
          <w:rFonts w:ascii="Wingdings" w:hAnsi="Wingdings" w:cstheme="minorBidi"/>
          <w:b/>
          <w:sz w:val="21"/>
          <w:szCs w:val="21"/>
          <w:highlight w:val="yellow"/>
        </w:rPr>
        <w:sym w:font="Wingdings" w:char="F072"/>
      </w:r>
      <w:r w:rsidRPr="00AF57E9">
        <w:rPr>
          <w:rFonts w:asciiTheme="minorBidi" w:hAnsiTheme="minorBidi" w:cstheme="minorBidi"/>
          <w:b/>
          <w:sz w:val="21"/>
          <w:szCs w:val="21"/>
          <w:rtl/>
        </w:rPr>
        <w:t xml:space="preserve">  לא</w:t>
      </w:r>
    </w:p>
    <w:p w:rsidR="00222867" w:rsidRPr="00AF57E9" w:rsidRDefault="002801F0" w:rsidP="00222867">
      <w:pPr>
        <w:rPr>
          <w:rFonts w:asciiTheme="minorBidi" w:hAnsiTheme="minorBidi" w:cstheme="minorBidi"/>
          <w:b/>
          <w:sz w:val="21"/>
          <w:szCs w:val="21"/>
          <w:rtl/>
        </w:rPr>
      </w:pPr>
    </w:p>
    <w:p w:rsidR="00222867" w:rsidRPr="00AF57E9" w:rsidRDefault="009B6B29" w:rsidP="00222867">
      <w:pPr>
        <w:rPr>
          <w:rFonts w:asciiTheme="minorBidi" w:hAnsiTheme="minorBidi" w:cstheme="minorBidi"/>
          <w:b/>
          <w:sz w:val="21"/>
          <w:szCs w:val="21"/>
          <w:rtl/>
        </w:rPr>
      </w:pPr>
      <w:r w:rsidRPr="00AF57E9">
        <w:rPr>
          <w:rFonts w:asciiTheme="minorBidi" w:hAnsiTheme="minorBidi" w:cstheme="minorBidi"/>
          <w:bCs/>
          <w:sz w:val="21"/>
          <w:szCs w:val="21"/>
          <w:rtl/>
        </w:rPr>
        <w:t>סוג ההתקשרות</w:t>
      </w:r>
      <w:r w:rsidRPr="00AF57E9">
        <w:rPr>
          <w:rFonts w:asciiTheme="minorBidi" w:hAnsiTheme="minorBidi" w:cstheme="minorBidi"/>
          <w:b/>
          <w:sz w:val="21"/>
          <w:szCs w:val="21"/>
          <w:rtl/>
        </w:rPr>
        <w:t xml:space="preserve">: (סמן </w:t>
      </w:r>
      <w:r w:rsidRPr="00AF57E9">
        <w:rPr>
          <w:rFonts w:asciiTheme="minorBidi" w:hAnsiTheme="minorBidi" w:cstheme="minorBidi"/>
          <w:b/>
          <w:sz w:val="21"/>
          <w:szCs w:val="21"/>
        </w:rPr>
        <w:t>X</w:t>
      </w:r>
      <w:r w:rsidRPr="00AF57E9">
        <w:rPr>
          <w:rFonts w:asciiTheme="minorBidi" w:hAnsiTheme="minorBidi" w:cstheme="minorBidi"/>
          <w:b/>
          <w:sz w:val="21"/>
          <w:szCs w:val="21"/>
          <w:rtl/>
        </w:rPr>
        <w:t xml:space="preserve"> במקום המתאים)</w:t>
      </w:r>
    </w:p>
    <w:p w:rsidR="00222867" w:rsidRPr="00AF57E9" w:rsidRDefault="002801F0" w:rsidP="00222867">
      <w:pPr>
        <w:rPr>
          <w:rFonts w:asciiTheme="minorBidi" w:hAnsiTheme="minorBidi" w:cstheme="minorBidi"/>
          <w:b/>
          <w:sz w:val="21"/>
          <w:szCs w:val="21"/>
          <w:rtl/>
        </w:rPr>
      </w:pPr>
    </w:p>
    <w:tbl>
      <w:tblPr>
        <w:bidiVisual/>
        <w:tblW w:w="0" w:type="auto"/>
        <w:tblLayout w:type="fixed"/>
        <w:tblLook w:val="04A0" w:firstRow="1" w:lastRow="0" w:firstColumn="1" w:lastColumn="0" w:noHBand="0" w:noVBand="1"/>
      </w:tblPr>
      <w:tblGrid>
        <w:gridCol w:w="3085"/>
        <w:gridCol w:w="2977"/>
        <w:gridCol w:w="3116"/>
      </w:tblGrid>
      <w:tr w:rsidR="007548B0" w:rsidTr="00222867">
        <w:tc>
          <w:tcPr>
            <w:tcW w:w="3085" w:type="dxa"/>
            <w:hideMark/>
          </w:tcPr>
          <w:p w:rsidR="00222867" w:rsidRPr="00AF57E9" w:rsidRDefault="009B6B29">
            <w:pPr>
              <w:ind w:right="283"/>
              <w:rPr>
                <w:rFonts w:asciiTheme="minorBidi" w:hAnsiTheme="minorBidi" w:cstheme="minorBidi"/>
                <w:b/>
                <w:sz w:val="21"/>
                <w:szCs w:val="21"/>
                <w:lang w:eastAsia="he-IL"/>
              </w:rPr>
            </w:pPr>
            <w:r w:rsidRPr="00AF57E9">
              <w:rPr>
                <w:rFonts w:asciiTheme="minorBidi" w:hAnsiTheme="minorBidi" w:cstheme="minorBidi"/>
                <w:b/>
                <w:sz w:val="21"/>
                <w:szCs w:val="21"/>
                <w:rtl/>
              </w:rPr>
              <w:t xml:space="preserve">   </w:t>
            </w: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טובין</w:t>
            </w:r>
          </w:p>
        </w:tc>
        <w:tc>
          <w:tcPr>
            <w:tcW w:w="2977" w:type="dxa"/>
            <w:hideMark/>
          </w:tcPr>
          <w:p w:rsidR="00222867" w:rsidRPr="00AF57E9" w:rsidRDefault="009B6B29">
            <w:pPr>
              <w:ind w:right="283"/>
              <w:rPr>
                <w:rFonts w:asciiTheme="minorBidi" w:hAnsiTheme="minorBidi" w:cstheme="minorBidi"/>
                <w:b/>
                <w:sz w:val="21"/>
                <w:szCs w:val="21"/>
                <w:lang w:eastAsia="he-IL"/>
              </w:rPr>
            </w:pPr>
            <w:r w:rsidRPr="00B76B73">
              <w:rPr>
                <w:rFonts w:ascii="Wingdings" w:hAnsi="Wingdings" w:cstheme="minorBidi"/>
                <w:b/>
                <w:sz w:val="21"/>
                <w:szCs w:val="21"/>
                <w:highlight w:val="yellow"/>
              </w:rPr>
              <w:sym w:font="Wingdings" w:char="F072"/>
            </w:r>
            <w:r w:rsidRPr="00AF57E9">
              <w:rPr>
                <w:rFonts w:asciiTheme="minorBidi" w:hAnsiTheme="minorBidi" w:cstheme="minorBidi"/>
                <w:b/>
                <w:sz w:val="21"/>
                <w:szCs w:val="21"/>
                <w:rtl/>
              </w:rPr>
              <w:t xml:space="preserve">  שירותים</w:t>
            </w:r>
          </w:p>
        </w:tc>
        <w:tc>
          <w:tcPr>
            <w:tcW w:w="3116" w:type="dxa"/>
          </w:tcPr>
          <w:p w:rsidR="00222867" w:rsidRPr="00AF57E9" w:rsidRDefault="009B6B29">
            <w:pPr>
              <w:ind w:right="283"/>
              <w:rPr>
                <w:rFonts w:asciiTheme="minorBidi" w:hAnsiTheme="minorBidi" w:cstheme="minorBidi"/>
                <w:b/>
                <w:sz w:val="21"/>
                <w:szCs w:val="21"/>
                <w:rtl/>
                <w:lang w:eastAsia="he-IL"/>
              </w:rPr>
            </w:pP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ביצוע עבודה</w:t>
            </w:r>
          </w:p>
          <w:p w:rsidR="00222867" w:rsidRPr="00AF57E9" w:rsidRDefault="002801F0">
            <w:pPr>
              <w:ind w:right="283"/>
              <w:rPr>
                <w:rFonts w:asciiTheme="minorBidi" w:hAnsiTheme="minorBidi" w:cstheme="minorBidi"/>
                <w:b/>
                <w:sz w:val="21"/>
                <w:szCs w:val="21"/>
                <w:lang w:eastAsia="he-IL"/>
              </w:rPr>
            </w:pPr>
          </w:p>
        </w:tc>
      </w:tr>
    </w:tbl>
    <w:p w:rsidR="00222867" w:rsidRPr="00AF57E9" w:rsidRDefault="002801F0" w:rsidP="00222867">
      <w:pPr>
        <w:rPr>
          <w:rFonts w:asciiTheme="minorBidi" w:hAnsiTheme="minorBidi" w:cstheme="minorBidi"/>
          <w:b/>
          <w:sz w:val="21"/>
          <w:szCs w:val="21"/>
          <w:rtl/>
          <w:lang w:eastAsia="he-I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75"/>
        <w:gridCol w:w="3347"/>
        <w:gridCol w:w="2997"/>
      </w:tblGrid>
      <w:tr w:rsidR="007548B0" w:rsidTr="00222867">
        <w:tc>
          <w:tcPr>
            <w:tcW w:w="2698" w:type="dxa"/>
            <w:shd w:val="clear" w:color="auto" w:fill="E6E6E6"/>
            <w:hideMark/>
          </w:tcPr>
          <w:p w:rsidR="00222867" w:rsidRPr="00AF57E9" w:rsidRDefault="009B6B29">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שם הספק:</w:t>
            </w:r>
          </w:p>
        </w:tc>
        <w:tc>
          <w:tcPr>
            <w:tcW w:w="6480" w:type="dxa"/>
            <w:gridSpan w:val="2"/>
          </w:tcPr>
          <w:p w:rsidR="00222867" w:rsidRPr="00B67133" w:rsidRDefault="003B3635">
            <w:pPr>
              <w:rPr>
                <w:rFonts w:asciiTheme="minorBidi" w:hAnsiTheme="minorBidi" w:cstheme="minorBidi"/>
                <w:b/>
                <w:sz w:val="21"/>
                <w:szCs w:val="21"/>
                <w:lang w:eastAsia="he-IL"/>
              </w:rPr>
            </w:pPr>
            <w:r>
              <w:rPr>
                <w:rFonts w:ascii="David" w:hAnsi="David" w:cs="David"/>
                <w:sz w:val="24"/>
                <w:szCs w:val="24"/>
              </w:rPr>
              <w:t>EIU</w:t>
            </w:r>
            <w:r w:rsidRPr="005F72F0">
              <w:rPr>
                <w:rFonts w:ascii="David" w:hAnsi="David" w:cs="David"/>
                <w:sz w:val="24"/>
                <w:szCs w:val="24"/>
                <w:rtl/>
              </w:rPr>
              <w:t xml:space="preserve"> </w:t>
            </w:r>
            <w:r w:rsidRPr="005F72F0">
              <w:rPr>
                <w:rFonts w:ascii="David" w:hAnsi="David" w:cs="David"/>
                <w:sz w:val="24"/>
                <w:szCs w:val="24"/>
              </w:rPr>
              <w:t>(</w:t>
            </w:r>
            <w:r>
              <w:rPr>
                <w:rFonts w:ascii="David" w:hAnsi="David" w:cs="David"/>
                <w:sz w:val="24"/>
                <w:szCs w:val="24"/>
              </w:rPr>
              <w:t>Economist Intelligence Unit</w:t>
            </w:r>
            <w:r w:rsidRPr="005F72F0">
              <w:rPr>
                <w:rFonts w:ascii="David" w:hAnsi="David" w:cs="David"/>
                <w:sz w:val="24"/>
                <w:szCs w:val="24"/>
              </w:rPr>
              <w:t>)</w:t>
            </w:r>
          </w:p>
        </w:tc>
      </w:tr>
      <w:tr w:rsidR="007548B0" w:rsidTr="00222867">
        <w:tc>
          <w:tcPr>
            <w:tcW w:w="2698" w:type="dxa"/>
            <w:shd w:val="clear" w:color="auto" w:fill="E6E6E6"/>
            <w:hideMark/>
          </w:tcPr>
          <w:p w:rsidR="00222867" w:rsidRPr="00AF57E9" w:rsidRDefault="009B6B29">
            <w:pPr>
              <w:spacing w:line="360" w:lineRule="auto"/>
              <w:rPr>
                <w:rFonts w:asciiTheme="minorBidi" w:hAnsiTheme="minorBidi" w:cstheme="minorBidi"/>
                <w:bCs/>
                <w:sz w:val="21"/>
                <w:szCs w:val="21"/>
                <w:rtl/>
                <w:lang w:eastAsia="he-IL"/>
              </w:rPr>
            </w:pPr>
            <w:r w:rsidRPr="00AF57E9">
              <w:rPr>
                <w:rFonts w:asciiTheme="minorBidi" w:hAnsiTheme="minorBidi" w:cstheme="minorBidi"/>
                <w:bCs/>
                <w:sz w:val="21"/>
                <w:szCs w:val="21"/>
                <w:rtl/>
              </w:rPr>
              <w:t xml:space="preserve">מספר הספק </w:t>
            </w:r>
          </w:p>
          <w:p w:rsidR="00222867" w:rsidRPr="00AF57E9" w:rsidRDefault="009B6B29">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 xml:space="preserve">(ח.פ/ח.צ/ע.מ/מספר עמותה) </w:t>
            </w:r>
          </w:p>
        </w:tc>
        <w:tc>
          <w:tcPr>
            <w:tcW w:w="6480" w:type="dxa"/>
            <w:gridSpan w:val="2"/>
          </w:tcPr>
          <w:p w:rsidR="00222867" w:rsidRPr="00B67133" w:rsidRDefault="002801F0">
            <w:pPr>
              <w:rPr>
                <w:rFonts w:asciiTheme="minorBidi" w:hAnsiTheme="minorBidi" w:cstheme="minorBidi"/>
                <w:b/>
                <w:sz w:val="21"/>
                <w:szCs w:val="21"/>
                <w:lang w:eastAsia="he-IL"/>
              </w:rPr>
            </w:pPr>
          </w:p>
        </w:tc>
      </w:tr>
      <w:tr w:rsidR="007548B0" w:rsidTr="00222867">
        <w:tc>
          <w:tcPr>
            <w:tcW w:w="2698" w:type="dxa"/>
            <w:shd w:val="clear" w:color="auto" w:fill="E6E6E6"/>
            <w:hideMark/>
          </w:tcPr>
          <w:p w:rsidR="00222867" w:rsidRPr="00AF57E9" w:rsidRDefault="009B6B29">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 xml:space="preserve">ספק זה הנו: </w:t>
            </w:r>
          </w:p>
        </w:tc>
        <w:tc>
          <w:tcPr>
            <w:tcW w:w="3420" w:type="dxa"/>
            <w:hideMark/>
          </w:tcPr>
          <w:p w:rsidR="00222867" w:rsidRPr="00B67133" w:rsidRDefault="009B6B29" w:rsidP="009B6B29">
            <w:pPr>
              <w:rPr>
                <w:rFonts w:asciiTheme="minorBidi" w:hAnsiTheme="minorBidi" w:cstheme="minorBidi"/>
                <w:b/>
                <w:sz w:val="21"/>
                <w:szCs w:val="21"/>
                <w:lang w:eastAsia="he-IL"/>
              </w:rPr>
            </w:pPr>
            <w:r w:rsidRPr="00B76B73">
              <w:rPr>
                <w:rFonts w:ascii="Wingdings" w:hAnsi="Wingdings" w:cstheme="minorBidi"/>
                <w:b/>
                <w:sz w:val="21"/>
                <w:szCs w:val="21"/>
                <w:highlight w:val="yellow"/>
              </w:rPr>
              <w:sym w:font="Wingdings" w:char="F072"/>
            </w:r>
            <w:r w:rsidRPr="00B67133">
              <w:rPr>
                <w:rFonts w:asciiTheme="minorBidi" w:hAnsiTheme="minorBidi" w:cstheme="minorBidi"/>
                <w:b/>
                <w:sz w:val="21"/>
                <w:szCs w:val="21"/>
                <w:rtl/>
              </w:rPr>
              <w:t xml:space="preserve">ספק יחיד </w:t>
            </w:r>
          </w:p>
        </w:tc>
        <w:tc>
          <w:tcPr>
            <w:tcW w:w="3060" w:type="dxa"/>
            <w:hideMark/>
          </w:tcPr>
          <w:p w:rsidR="00222867" w:rsidRPr="00B67133" w:rsidRDefault="009B6B29" w:rsidP="009B6B29">
            <w:pPr>
              <w:rPr>
                <w:rFonts w:asciiTheme="minorBidi" w:hAnsiTheme="minorBidi" w:cstheme="minorBidi"/>
                <w:b/>
                <w:sz w:val="21"/>
                <w:szCs w:val="21"/>
                <w:lang w:eastAsia="he-IL"/>
              </w:rPr>
            </w:pPr>
            <w:r w:rsidRPr="00B76B73">
              <w:rPr>
                <w:rFonts w:ascii="Wingdings" w:hAnsi="Wingdings" w:cstheme="minorBidi"/>
                <w:b/>
                <w:sz w:val="21"/>
                <w:szCs w:val="21"/>
                <w:highlight w:val="yellow"/>
              </w:rPr>
              <w:sym w:font="Wingdings" w:char="F072"/>
            </w:r>
            <w:r w:rsidRPr="00B67133">
              <w:rPr>
                <w:rFonts w:asciiTheme="minorBidi" w:hAnsiTheme="minorBidi" w:cstheme="minorBidi"/>
                <w:b/>
                <w:sz w:val="21"/>
                <w:szCs w:val="21"/>
                <w:rtl/>
              </w:rPr>
              <w:t xml:space="preserve">ספק חוץ </w:t>
            </w:r>
          </w:p>
        </w:tc>
      </w:tr>
      <w:tr w:rsidR="007548B0" w:rsidTr="00222867">
        <w:tc>
          <w:tcPr>
            <w:tcW w:w="2698" w:type="dxa"/>
            <w:shd w:val="clear" w:color="auto" w:fill="E6E6E6"/>
            <w:hideMark/>
          </w:tcPr>
          <w:p w:rsidR="00222867" w:rsidRPr="00AF57E9" w:rsidRDefault="009B6B29">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אומדן / שווי ההתקשרות:</w:t>
            </w:r>
          </w:p>
        </w:tc>
        <w:tc>
          <w:tcPr>
            <w:tcW w:w="6480" w:type="dxa"/>
            <w:gridSpan w:val="2"/>
          </w:tcPr>
          <w:p w:rsidR="00222867" w:rsidRPr="00B67133" w:rsidRDefault="003B3635" w:rsidP="003B3635">
            <w:pPr>
              <w:rPr>
                <w:rFonts w:asciiTheme="minorBidi" w:hAnsiTheme="minorBidi" w:cstheme="minorBidi"/>
                <w:b/>
                <w:sz w:val="21"/>
                <w:szCs w:val="21"/>
                <w:lang w:eastAsia="he-IL"/>
              </w:rPr>
            </w:pPr>
            <w:r>
              <w:rPr>
                <w:rFonts w:asciiTheme="minorBidi" w:hAnsiTheme="minorBidi" w:cstheme="minorBidi" w:hint="cs"/>
                <w:b/>
                <w:sz w:val="21"/>
                <w:szCs w:val="21"/>
                <w:rtl/>
                <w:lang w:eastAsia="he-IL"/>
              </w:rPr>
              <w:t>210</w:t>
            </w:r>
            <w:r w:rsidR="005B5A9A" w:rsidRPr="00B67133">
              <w:rPr>
                <w:rFonts w:asciiTheme="minorBidi" w:hAnsiTheme="minorBidi" w:cstheme="minorBidi" w:hint="cs"/>
                <w:b/>
                <w:sz w:val="21"/>
                <w:szCs w:val="21"/>
                <w:rtl/>
                <w:lang w:eastAsia="he-IL"/>
              </w:rPr>
              <w:t>,000</w:t>
            </w:r>
            <w:r>
              <w:rPr>
                <w:rFonts w:asciiTheme="minorBidi" w:hAnsiTheme="minorBidi" w:cstheme="minorBidi" w:hint="cs"/>
                <w:b/>
                <w:sz w:val="21"/>
                <w:szCs w:val="21"/>
                <w:rtl/>
                <w:lang w:eastAsia="he-IL"/>
              </w:rPr>
              <w:t xml:space="preserve"> ש"ח</w:t>
            </w:r>
            <w:r w:rsidR="005B5A9A" w:rsidRPr="00B67133">
              <w:rPr>
                <w:rFonts w:asciiTheme="minorBidi" w:hAnsiTheme="minorBidi" w:cstheme="minorBidi" w:hint="cs"/>
                <w:b/>
                <w:sz w:val="21"/>
                <w:szCs w:val="21"/>
                <w:rtl/>
                <w:lang w:eastAsia="he-IL"/>
              </w:rPr>
              <w:t xml:space="preserve"> כולל מע"מ</w:t>
            </w:r>
          </w:p>
        </w:tc>
      </w:tr>
      <w:tr w:rsidR="007548B0" w:rsidTr="00222867">
        <w:tc>
          <w:tcPr>
            <w:tcW w:w="2698" w:type="dxa"/>
            <w:shd w:val="clear" w:color="auto" w:fill="E6E6E6"/>
            <w:hideMark/>
          </w:tcPr>
          <w:p w:rsidR="00222867" w:rsidRPr="00AF57E9" w:rsidRDefault="009B6B29">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 xml:space="preserve">תקופת ההתקשרות: </w:t>
            </w:r>
          </w:p>
        </w:tc>
        <w:tc>
          <w:tcPr>
            <w:tcW w:w="6480" w:type="dxa"/>
            <w:gridSpan w:val="2"/>
          </w:tcPr>
          <w:p w:rsidR="00222867" w:rsidRPr="00B67133" w:rsidRDefault="005B5A9A">
            <w:pPr>
              <w:rPr>
                <w:rFonts w:asciiTheme="minorBidi" w:hAnsiTheme="minorBidi" w:cstheme="minorBidi"/>
                <w:b/>
                <w:sz w:val="21"/>
                <w:szCs w:val="21"/>
                <w:lang w:eastAsia="he-IL"/>
              </w:rPr>
            </w:pPr>
            <w:r w:rsidRPr="00B67133">
              <w:rPr>
                <w:rFonts w:asciiTheme="minorBidi" w:hAnsiTheme="minorBidi" w:cstheme="minorBidi" w:hint="cs"/>
                <w:b/>
                <w:sz w:val="21"/>
                <w:szCs w:val="21"/>
                <w:rtl/>
                <w:lang w:eastAsia="he-IL"/>
              </w:rPr>
              <w:t>שנה + שתי אופציות בנות שנה כל אחת</w:t>
            </w:r>
          </w:p>
        </w:tc>
      </w:tr>
    </w:tbl>
    <w:p w:rsidR="00222867" w:rsidRPr="00AF57E9" w:rsidRDefault="002801F0" w:rsidP="00222867">
      <w:pPr>
        <w:rPr>
          <w:rFonts w:asciiTheme="minorBidi" w:hAnsiTheme="minorBidi" w:cstheme="minorBidi"/>
          <w:bCs/>
          <w:sz w:val="21"/>
          <w:szCs w:val="21"/>
          <w:rtl/>
          <w:lang w:eastAsia="he-IL"/>
        </w:rPr>
      </w:pPr>
    </w:p>
    <w:p w:rsidR="00222867" w:rsidRPr="00AF57E9" w:rsidRDefault="009B6B29" w:rsidP="00222867">
      <w:pPr>
        <w:rPr>
          <w:rFonts w:asciiTheme="minorBidi" w:hAnsiTheme="minorBidi" w:cstheme="minorBidi"/>
          <w:bCs/>
          <w:sz w:val="24"/>
          <w:szCs w:val="24"/>
          <w:rtl/>
        </w:rPr>
      </w:pPr>
      <w:r w:rsidRPr="00AF57E9">
        <w:rPr>
          <w:rFonts w:asciiTheme="minorBidi" w:hAnsiTheme="minorBidi" w:cstheme="minorBidi"/>
          <w:bCs/>
          <w:sz w:val="24"/>
          <w:szCs w:val="24"/>
          <w:rtl/>
        </w:rPr>
        <w:br w:type="page"/>
      </w:r>
      <w:r w:rsidRPr="00AF57E9">
        <w:rPr>
          <w:rFonts w:asciiTheme="minorBidi" w:hAnsiTheme="minorBidi" w:cstheme="minorBidi"/>
          <w:bCs/>
          <w:sz w:val="24"/>
          <w:szCs w:val="24"/>
          <w:rtl/>
        </w:rPr>
        <w:lastRenderedPageBreak/>
        <w:t>נימוקים כי הספק הוא ספק יחיד או כי הטובין הם טובי חוץ</w:t>
      </w:r>
    </w:p>
    <w:p w:rsidR="00222867" w:rsidRPr="00AF57E9" w:rsidRDefault="009B6B29" w:rsidP="00222867">
      <w:pPr>
        <w:rPr>
          <w:rFonts w:asciiTheme="minorBidi" w:hAnsiTheme="minorBidi" w:cstheme="minorBidi"/>
          <w:bCs/>
          <w:sz w:val="21"/>
          <w:szCs w:val="21"/>
          <w:rtl/>
        </w:rPr>
      </w:pPr>
      <w:r w:rsidRPr="00AF57E9">
        <w:rPr>
          <w:rFonts w:asciiTheme="minorBidi" w:hAnsiTheme="minorBidi" w:cstheme="minorBidi"/>
          <w:bCs/>
          <w:sz w:val="21"/>
          <w:szCs w:val="21"/>
          <w:rtl/>
        </w:rPr>
        <w:t>(</w:t>
      </w:r>
      <w:r w:rsidRPr="00AF57E9">
        <w:rPr>
          <w:rFonts w:asciiTheme="minorBidi" w:hAnsiTheme="minorBidi" w:cstheme="minorBidi"/>
          <w:b/>
          <w:sz w:val="21"/>
          <w:szCs w:val="21"/>
          <w:rtl/>
        </w:rPr>
        <w:t>במקרה הצורך ניתן לצרף עמודים נוספים וכל מסמך רלוונטי נוסף</w:t>
      </w:r>
      <w:r w:rsidRPr="00AF57E9">
        <w:rPr>
          <w:rFonts w:asciiTheme="minorBidi" w:hAnsiTheme="minorBidi" w:cstheme="minorBidi"/>
          <w:bCs/>
          <w:sz w:val="21"/>
          <w:szCs w:val="21"/>
          <w:rtl/>
        </w:rPr>
        <w:t>)</w:t>
      </w:r>
    </w:p>
    <w:p w:rsidR="00222867" w:rsidRPr="00AF57E9" w:rsidRDefault="002801F0" w:rsidP="00222867">
      <w:pPr>
        <w:rPr>
          <w:rFonts w:asciiTheme="minorBidi" w:hAnsiTheme="minorBidi" w:cstheme="minorBidi"/>
          <w:bCs/>
          <w:sz w:val="21"/>
          <w:szCs w:val="21"/>
          <w:rtl/>
        </w:rPr>
      </w:pPr>
    </w:p>
    <w:p w:rsidR="00222867" w:rsidRPr="00AF57E9" w:rsidRDefault="009B6B29" w:rsidP="00222867">
      <w:pPr>
        <w:spacing w:line="360" w:lineRule="auto"/>
        <w:rPr>
          <w:rFonts w:asciiTheme="minorBidi" w:hAnsiTheme="minorBidi" w:cstheme="minorBidi"/>
          <w:bCs/>
          <w:sz w:val="21"/>
          <w:szCs w:val="21"/>
          <w:rtl/>
        </w:rPr>
      </w:pPr>
      <w:r w:rsidRPr="00AF57E9">
        <w:rPr>
          <w:rFonts w:asciiTheme="minorBidi" w:hAnsiTheme="minorBidi" w:cstheme="minorBidi"/>
          <w:bCs/>
          <w:sz w:val="21"/>
          <w:szCs w:val="21"/>
          <w:rtl/>
        </w:rPr>
        <w:t xml:space="preserve">נא להתייחס לסעיפים הבאים: </w:t>
      </w:r>
    </w:p>
    <w:p w:rsidR="00222867" w:rsidRPr="00AF57E9" w:rsidRDefault="009B6B29" w:rsidP="00222867">
      <w:pPr>
        <w:spacing w:line="360" w:lineRule="auto"/>
        <w:jc w:val="both"/>
        <w:rPr>
          <w:rFonts w:asciiTheme="minorBidi" w:hAnsiTheme="minorBidi" w:cstheme="minorBidi"/>
          <w:b/>
          <w:sz w:val="21"/>
          <w:szCs w:val="21"/>
          <w:rtl/>
        </w:rPr>
      </w:pPr>
      <w:r w:rsidRPr="00AF57E9">
        <w:rPr>
          <w:rFonts w:asciiTheme="minorBidi" w:hAnsiTheme="minorBidi" w:cstheme="minorBidi"/>
          <w:bCs/>
          <w:sz w:val="21"/>
          <w:szCs w:val="21"/>
          <w:rtl/>
        </w:rPr>
        <w:t>1. האמצעים שבהם נערכו בדיקות לאיתור ספקים נוספים והכנת חוות דעת</w:t>
      </w:r>
      <w:r w:rsidRPr="00AF57E9">
        <w:rPr>
          <w:rFonts w:asciiTheme="minorBidi" w:hAnsiTheme="minorBidi" w:cstheme="minorBidi"/>
          <w:b/>
          <w:sz w:val="21"/>
          <w:szCs w:val="21"/>
          <w:rtl/>
        </w:rPr>
        <w:t xml:space="preserve"> כולל פירוט מקורות מידע ופעולות שננקטו (לדוגמה חיפוש באינטרנט, התכתבות עם ספקים, פגישה או שיחה עם ספקים וכדומה).</w:t>
      </w:r>
    </w:p>
    <w:p w:rsidR="00222867" w:rsidRPr="00AF57E9" w:rsidRDefault="009B6B29" w:rsidP="00222867">
      <w:pPr>
        <w:spacing w:line="360" w:lineRule="auto"/>
        <w:jc w:val="both"/>
        <w:rPr>
          <w:rFonts w:asciiTheme="minorBidi" w:hAnsiTheme="minorBidi" w:cstheme="minorBidi"/>
          <w:b/>
          <w:sz w:val="21"/>
          <w:szCs w:val="21"/>
          <w:rtl/>
        </w:rPr>
      </w:pPr>
      <w:r w:rsidRPr="00AF57E9">
        <w:rPr>
          <w:rFonts w:asciiTheme="minorBidi" w:hAnsiTheme="minorBidi" w:cstheme="minorBidi"/>
          <w:bCs/>
          <w:sz w:val="21"/>
          <w:szCs w:val="21"/>
          <w:rtl/>
        </w:rPr>
        <w:t>2. ממצאי הבדיקה</w:t>
      </w:r>
      <w:r w:rsidRPr="00AF57E9">
        <w:rPr>
          <w:rFonts w:asciiTheme="minorBidi" w:hAnsiTheme="minorBidi" w:cstheme="minorBidi"/>
          <w:b/>
          <w:sz w:val="21"/>
          <w:szCs w:val="21"/>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rsidR="00222867" w:rsidRPr="00AF57E9" w:rsidRDefault="009B6B29" w:rsidP="00222867">
      <w:pPr>
        <w:spacing w:line="360" w:lineRule="auto"/>
        <w:jc w:val="both"/>
        <w:rPr>
          <w:rFonts w:asciiTheme="minorBidi" w:hAnsiTheme="minorBidi" w:cstheme="minorBidi"/>
          <w:bCs/>
          <w:sz w:val="21"/>
          <w:szCs w:val="21"/>
          <w:rtl/>
        </w:rPr>
      </w:pPr>
      <w:r w:rsidRPr="00AF57E9">
        <w:rPr>
          <w:rFonts w:asciiTheme="minorBidi" w:hAnsiTheme="minorBidi" w:cstheme="minorBidi"/>
          <w:bCs/>
          <w:sz w:val="21"/>
          <w:szCs w:val="21"/>
          <w:rtl/>
        </w:rPr>
        <w:t xml:space="preserve">3. </w:t>
      </w:r>
      <w:r w:rsidRPr="00AF57E9">
        <w:rPr>
          <w:rFonts w:asciiTheme="minorBidi" w:hAnsiTheme="minorBidi" w:cstheme="minorBidi"/>
          <w:b/>
          <w:sz w:val="21"/>
          <w:szCs w:val="21"/>
          <w:rtl/>
        </w:rPr>
        <w:t>נימוקים והערות נוספות</w:t>
      </w:r>
    </w:p>
    <w:p w:rsidR="00222867" w:rsidRPr="00AF57E9" w:rsidRDefault="002801F0" w:rsidP="00222867">
      <w:pPr>
        <w:rPr>
          <w:rFonts w:asciiTheme="minorBidi" w:hAnsiTheme="minorBidi" w:cstheme="minorBidi"/>
          <w:b/>
          <w:sz w:val="21"/>
          <w:szCs w:val="21"/>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19"/>
      </w:tblGrid>
      <w:tr w:rsidR="007548B0" w:rsidTr="003B3635">
        <w:tc>
          <w:tcPr>
            <w:tcW w:w="9019" w:type="dxa"/>
            <w:tcBorders>
              <w:top w:val="single" w:sz="4" w:space="0" w:color="auto"/>
              <w:left w:val="single" w:sz="4" w:space="0" w:color="auto"/>
              <w:bottom w:val="single" w:sz="4" w:space="0" w:color="auto"/>
              <w:right w:val="single" w:sz="4" w:space="0" w:color="auto"/>
            </w:tcBorders>
          </w:tcPr>
          <w:p w:rsidR="003B3635" w:rsidRPr="003B3635" w:rsidRDefault="003B3635" w:rsidP="003B3635">
            <w:pPr>
              <w:spacing w:after="160" w:line="360" w:lineRule="auto"/>
              <w:contextualSpacing/>
              <w:jc w:val="both"/>
              <w:rPr>
                <w:rFonts w:ascii="David" w:hAnsi="David" w:cs="David"/>
                <w:sz w:val="24"/>
                <w:szCs w:val="24"/>
              </w:rPr>
            </w:pPr>
            <w:r w:rsidRPr="003B3635">
              <w:rPr>
                <w:rFonts w:ascii="David" w:hAnsi="David" w:cs="David" w:hint="cs"/>
                <w:sz w:val="24"/>
                <w:szCs w:val="24"/>
                <w:rtl/>
              </w:rPr>
              <w:t xml:space="preserve">מחיפוש נרחב </w:t>
            </w:r>
            <w:r>
              <w:rPr>
                <w:rFonts w:ascii="David" w:hAnsi="David" w:cs="David" w:hint="cs"/>
                <w:sz w:val="24"/>
                <w:szCs w:val="24"/>
                <w:rtl/>
              </w:rPr>
              <w:t xml:space="preserve">באינטרנט, בדיקה מול אנשי קשר בארגונים בינ"ל </w:t>
            </w:r>
            <w:r w:rsidRPr="003B3635">
              <w:rPr>
                <w:rFonts w:ascii="David" w:hAnsi="David" w:cs="David" w:hint="cs"/>
                <w:sz w:val="24"/>
                <w:szCs w:val="24"/>
                <w:rtl/>
              </w:rPr>
              <w:t>ומניסיון רב שנים בתחום עולה כי קיימים מעט בסיסי נתונים נוספים להשוואות מחירים בינ"ל. בסיסי הנתונים המרכזיים המשמשים את המשרד להשוואת בינ"ל הם בסיסי הנתונים של ה-</w:t>
            </w:r>
            <w:r w:rsidRPr="003B3635">
              <w:rPr>
                <w:rFonts w:ascii="David" w:hAnsi="David" w:cs="David" w:hint="cs"/>
                <w:sz w:val="24"/>
                <w:szCs w:val="24"/>
              </w:rPr>
              <w:t>PPP</w:t>
            </w:r>
            <w:r w:rsidRPr="003B3635">
              <w:rPr>
                <w:rFonts w:ascii="David" w:hAnsi="David" w:cs="David" w:hint="cs"/>
                <w:sz w:val="24"/>
                <w:szCs w:val="24"/>
                <w:rtl/>
              </w:rPr>
              <w:t xml:space="preserve"> אשר מיוצרים בנפרד ע"י הבנק העולמי וארגון ה-</w:t>
            </w:r>
            <w:r w:rsidRPr="003B3635">
              <w:rPr>
                <w:rFonts w:ascii="David" w:hAnsi="David" w:cs="David" w:hint="cs"/>
                <w:sz w:val="24"/>
                <w:szCs w:val="24"/>
              </w:rPr>
              <w:t>OECD</w:t>
            </w:r>
            <w:r w:rsidRPr="003B3635">
              <w:rPr>
                <w:rFonts w:ascii="David" w:hAnsi="David" w:cs="David" w:hint="cs"/>
                <w:sz w:val="24"/>
                <w:szCs w:val="24"/>
                <w:rtl/>
              </w:rPr>
              <w:t xml:space="preserve">. נתונים אלה הם ברמת פירוט גבוהה יחסית ומתאפיינים ברמת אמינות גבוהה מאוד, כיוון שהנתונים נאספים בשיתוף עם הלשכות הלאומיות לסטטיסטיקה במגוון המדינות. עם זאת, בסיסי נתונים אלה מתעדכנים אחת לשלוש שנים בלבד כאשר שנת העדכון הזמינה כיום הינה ל-2017 בשני המקרים. מבדיקה מול הארגונים, נתוני 2020 לא יתפרסמו בחודשים הקרובים. בנוסף קיים בסיס נתונים מקוון ללא תשלום הנקרא </w:t>
            </w:r>
            <w:r w:rsidRPr="003B3635">
              <w:rPr>
                <w:rFonts w:ascii="David" w:hAnsi="David" w:cs="David"/>
                <w:sz w:val="24"/>
                <w:szCs w:val="24"/>
              </w:rPr>
              <w:t>Numbeo</w:t>
            </w:r>
            <w:r w:rsidRPr="003B3635">
              <w:rPr>
                <w:rFonts w:ascii="David" w:hAnsi="David" w:cs="David" w:hint="cs"/>
                <w:sz w:val="24"/>
                <w:szCs w:val="24"/>
                <w:rtl/>
              </w:rPr>
              <w:t xml:space="preserve"> (</w:t>
            </w:r>
            <w:hyperlink r:id="rId11" w:history="1">
              <w:r w:rsidRPr="003B3635">
                <w:rPr>
                  <w:rStyle w:val="Hyperlink"/>
                  <w:rFonts w:ascii="David" w:hAnsi="David" w:cs="David" w:hint="cs"/>
                  <w:sz w:val="24"/>
                  <w:szCs w:val="24"/>
                  <w:rtl/>
                </w:rPr>
                <w:t>קישור</w:t>
              </w:r>
            </w:hyperlink>
            <w:r w:rsidRPr="003B3635">
              <w:rPr>
                <w:rFonts w:ascii="David" w:hAnsi="David" w:cs="David" w:hint="cs"/>
                <w:sz w:val="24"/>
                <w:szCs w:val="24"/>
                <w:rtl/>
              </w:rPr>
              <w:t>). בסיס נתונים זה מתעדכן באופן תדיר אך כולל מספר מצומצם בלבד של מוצרי צריכה. כמו כן בסיס הנתונים מבוסס על דיווחי המשתמשים ועל כן אינו מאופיין ברמת אמינות גבוהה.</w:t>
            </w:r>
          </w:p>
          <w:p w:rsidR="00222867" w:rsidRPr="003B3635" w:rsidRDefault="003B3635" w:rsidP="003B3635">
            <w:pPr>
              <w:spacing w:after="160" w:line="360" w:lineRule="auto"/>
              <w:contextualSpacing/>
              <w:jc w:val="both"/>
              <w:rPr>
                <w:rFonts w:ascii="David" w:hAnsi="David" w:cs="David"/>
                <w:sz w:val="24"/>
                <w:szCs w:val="24"/>
              </w:rPr>
            </w:pPr>
            <w:r w:rsidRPr="003B3635">
              <w:rPr>
                <w:rFonts w:ascii="David" w:hAnsi="David" w:cs="David" w:hint="cs"/>
                <w:sz w:val="24"/>
                <w:szCs w:val="24"/>
                <w:rtl/>
              </w:rPr>
              <w:t>ארגון ה-</w:t>
            </w:r>
            <w:r w:rsidRPr="003B3635">
              <w:rPr>
                <w:rFonts w:ascii="David" w:hAnsi="David" w:cs="David" w:hint="cs"/>
                <w:sz w:val="24"/>
                <w:szCs w:val="24"/>
              </w:rPr>
              <w:t>EIU</w:t>
            </w:r>
            <w:r w:rsidRPr="003B3635">
              <w:rPr>
                <w:rFonts w:ascii="David" w:hAnsi="David" w:cs="David" w:hint="cs"/>
                <w:sz w:val="24"/>
                <w:szCs w:val="24"/>
                <w:rtl/>
              </w:rPr>
              <w:t xml:space="preserve"> מייצר בסיס נתונים להשוואת מחירים במגוון רחב של מוצרי צריכה ושירותים לצרכן בין ערים מובילות בעולם, לרבות תל אביב. בסיס נתונים זה מתעדכן פעמיים בשנה ע"י עובדי הארגון ועל כן מאופיין ברמת אמינות גבוהה. על פי הבדיקה שנערכה במשרד, בסיס הנתונים של ארגון ה-</w:t>
            </w:r>
            <w:r w:rsidRPr="003B3635">
              <w:rPr>
                <w:rFonts w:ascii="David" w:hAnsi="David" w:cs="David"/>
                <w:sz w:val="24"/>
                <w:szCs w:val="24"/>
              </w:rPr>
              <w:t>EIU</w:t>
            </w:r>
            <w:r w:rsidRPr="003B3635">
              <w:rPr>
                <w:rFonts w:ascii="David" w:hAnsi="David" w:cs="David" w:hint="cs"/>
                <w:sz w:val="24"/>
                <w:szCs w:val="24"/>
                <w:rtl/>
              </w:rPr>
              <w:t xml:space="preserve"> הינו בסיס הנתונים היחיד אשר כולל נתונים עדכניים ומאופיין ברמות פירוט ואמינות גבוהות נכון להיום ולחודשים הקרובים.</w:t>
            </w:r>
          </w:p>
        </w:tc>
      </w:tr>
    </w:tbl>
    <w:p w:rsidR="00222867" w:rsidRPr="00AF57E9" w:rsidRDefault="002801F0" w:rsidP="00222867">
      <w:pPr>
        <w:numPr>
          <w:ilvl w:val="12"/>
          <w:numId w:val="0"/>
        </w:numPr>
        <w:ind w:left="283" w:hanging="283"/>
        <w:rPr>
          <w:rFonts w:asciiTheme="minorBidi" w:hAnsiTheme="minorBidi" w:cstheme="minorBidi"/>
          <w:b/>
          <w:sz w:val="21"/>
          <w:szCs w:val="21"/>
          <w:rtl/>
          <w:lang w:eastAsia="he-IL"/>
        </w:rPr>
      </w:pPr>
    </w:p>
    <w:p w:rsidR="00222867" w:rsidRPr="00AF57E9" w:rsidRDefault="009B6B29" w:rsidP="00222867">
      <w:pPr>
        <w:rPr>
          <w:rFonts w:asciiTheme="minorBidi" w:hAnsiTheme="minorBidi" w:cstheme="minorBidi"/>
          <w:b/>
          <w:sz w:val="21"/>
          <w:szCs w:val="21"/>
          <w:rtl/>
        </w:rPr>
      </w:pPr>
      <w:r w:rsidRPr="00AF57E9">
        <w:rPr>
          <w:rFonts w:asciiTheme="minorBidi" w:hAnsiTheme="minorBidi" w:cstheme="minorBidi"/>
          <w:b/>
          <w:sz w:val="21"/>
          <w:szCs w:val="21"/>
          <w:rtl/>
        </w:rPr>
        <w:t>חוות דעתי זו ניתנת מתוקף היותי הסמכות המקצועית לנושא זה.</w:t>
      </w:r>
    </w:p>
    <w:p w:rsidR="00222867" w:rsidRPr="00AF57E9" w:rsidRDefault="002801F0" w:rsidP="00222867">
      <w:pPr>
        <w:rPr>
          <w:rFonts w:asciiTheme="minorBidi" w:hAnsiTheme="minorBidi" w:cstheme="minorBidi"/>
          <w:b/>
          <w:sz w:val="21"/>
          <w:szCs w:val="21"/>
          <w:rtl/>
        </w:rPr>
      </w:pPr>
    </w:p>
    <w:tbl>
      <w:tblPr>
        <w:bidiVisual/>
        <w:tblW w:w="9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3202"/>
      </w:tblGrid>
      <w:tr w:rsidR="007548B0" w:rsidTr="00222867">
        <w:tc>
          <w:tcPr>
            <w:tcW w:w="2698" w:type="dxa"/>
            <w:tcBorders>
              <w:top w:val="single" w:sz="4" w:space="0" w:color="auto"/>
              <w:left w:val="single" w:sz="4" w:space="0" w:color="auto"/>
              <w:bottom w:val="single" w:sz="4" w:space="0" w:color="auto"/>
              <w:right w:val="single" w:sz="4" w:space="0" w:color="auto"/>
            </w:tcBorders>
          </w:tcPr>
          <w:p w:rsidR="00222867" w:rsidRPr="00AF57E9" w:rsidRDefault="003B3635">
            <w:pPr>
              <w:spacing w:line="360" w:lineRule="auto"/>
              <w:rPr>
                <w:rFonts w:asciiTheme="minorBidi" w:hAnsiTheme="minorBidi" w:cstheme="minorBidi"/>
                <w:b/>
                <w:sz w:val="21"/>
                <w:szCs w:val="21"/>
                <w:lang w:eastAsia="he-IL"/>
              </w:rPr>
            </w:pPr>
            <w:r>
              <w:rPr>
                <w:rFonts w:asciiTheme="minorBidi" w:hAnsiTheme="minorBidi" w:cstheme="minorBidi" w:hint="cs"/>
                <w:b/>
                <w:sz w:val="21"/>
                <w:szCs w:val="21"/>
                <w:rtl/>
                <w:lang w:eastAsia="he-IL"/>
              </w:rPr>
              <w:t>אסף גבע</w:t>
            </w:r>
          </w:p>
        </w:tc>
        <w:tc>
          <w:tcPr>
            <w:tcW w:w="3420" w:type="dxa"/>
            <w:tcBorders>
              <w:top w:val="single" w:sz="4" w:space="0" w:color="auto"/>
              <w:left w:val="single" w:sz="4" w:space="0" w:color="auto"/>
              <w:bottom w:val="single" w:sz="4" w:space="0" w:color="auto"/>
              <w:right w:val="single" w:sz="4" w:space="0" w:color="auto"/>
            </w:tcBorders>
          </w:tcPr>
          <w:p w:rsidR="00222867" w:rsidRPr="00AF57E9" w:rsidRDefault="00B67133" w:rsidP="003B3635">
            <w:pPr>
              <w:spacing w:line="360" w:lineRule="auto"/>
              <w:rPr>
                <w:rFonts w:asciiTheme="minorBidi" w:hAnsiTheme="minorBidi" w:cstheme="minorBidi"/>
                <w:b/>
                <w:sz w:val="21"/>
                <w:szCs w:val="21"/>
                <w:lang w:eastAsia="he-IL"/>
              </w:rPr>
            </w:pPr>
            <w:r>
              <w:rPr>
                <w:rFonts w:asciiTheme="minorBidi" w:hAnsiTheme="minorBidi" w:cstheme="minorBidi" w:hint="cs"/>
                <w:b/>
                <w:sz w:val="21"/>
                <w:szCs w:val="21"/>
                <w:rtl/>
                <w:lang w:eastAsia="he-IL"/>
              </w:rPr>
              <w:t xml:space="preserve">מנהל תחום בכיר </w:t>
            </w:r>
          </w:p>
        </w:tc>
        <w:tc>
          <w:tcPr>
            <w:tcW w:w="3202" w:type="dxa"/>
            <w:tcBorders>
              <w:top w:val="single" w:sz="4" w:space="0" w:color="auto"/>
              <w:left w:val="single" w:sz="4" w:space="0" w:color="auto"/>
              <w:bottom w:val="single" w:sz="4" w:space="0" w:color="auto"/>
              <w:right w:val="single" w:sz="4" w:space="0" w:color="auto"/>
            </w:tcBorders>
          </w:tcPr>
          <w:p w:rsidR="00222867" w:rsidRPr="00AF57E9" w:rsidRDefault="002801F0">
            <w:pPr>
              <w:spacing w:line="360" w:lineRule="auto"/>
              <w:rPr>
                <w:rFonts w:asciiTheme="minorBidi" w:hAnsiTheme="minorBidi" w:cstheme="minorBidi"/>
                <w:b/>
                <w:sz w:val="21"/>
                <w:szCs w:val="21"/>
                <w:lang w:eastAsia="he-IL"/>
              </w:rPr>
            </w:pPr>
          </w:p>
        </w:tc>
      </w:tr>
      <w:tr w:rsidR="007548B0" w:rsidTr="00222867">
        <w:tc>
          <w:tcPr>
            <w:tcW w:w="2698"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AF57E9" w:rsidRDefault="009B6B29">
            <w:pPr>
              <w:spacing w:line="360" w:lineRule="auto"/>
              <w:jc w:val="center"/>
              <w:rPr>
                <w:rFonts w:asciiTheme="minorBidi" w:hAnsiTheme="minorBidi" w:cstheme="minorBidi"/>
                <w:bCs/>
                <w:sz w:val="21"/>
                <w:szCs w:val="21"/>
                <w:lang w:eastAsia="he-IL"/>
              </w:rPr>
            </w:pPr>
            <w:r w:rsidRPr="00AF57E9">
              <w:rPr>
                <w:rFonts w:asciiTheme="minorBidi" w:hAnsiTheme="minorBidi" w:cstheme="minorBidi"/>
                <w:bCs/>
                <w:sz w:val="21"/>
                <w:szCs w:val="21"/>
                <w:rtl/>
              </w:rPr>
              <w:t>שם בעל הסמכות המקצועית</w:t>
            </w:r>
          </w:p>
        </w:tc>
        <w:tc>
          <w:tcPr>
            <w:tcW w:w="3420"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AF57E9" w:rsidRDefault="009B6B29">
            <w:pPr>
              <w:spacing w:line="360" w:lineRule="auto"/>
              <w:jc w:val="center"/>
              <w:rPr>
                <w:rFonts w:asciiTheme="minorBidi" w:hAnsiTheme="minorBidi" w:cstheme="minorBidi"/>
                <w:bCs/>
                <w:sz w:val="21"/>
                <w:szCs w:val="21"/>
                <w:lang w:eastAsia="he-IL"/>
              </w:rPr>
            </w:pPr>
            <w:r w:rsidRPr="00AF57E9">
              <w:rPr>
                <w:rFonts w:asciiTheme="minorBidi" w:hAnsiTheme="minorBidi" w:cstheme="minorBidi"/>
                <w:bCs/>
                <w:sz w:val="21"/>
                <w:szCs w:val="21"/>
                <w:rtl/>
              </w:rPr>
              <w:t>תפקיד בעל הסמכות המקצועית</w:t>
            </w:r>
          </w:p>
        </w:tc>
        <w:tc>
          <w:tcPr>
            <w:tcW w:w="3202"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AF57E9" w:rsidRDefault="009B6B29">
            <w:pPr>
              <w:spacing w:line="360" w:lineRule="auto"/>
              <w:jc w:val="center"/>
              <w:rPr>
                <w:rFonts w:asciiTheme="minorBidi" w:hAnsiTheme="minorBidi" w:cstheme="minorBidi"/>
                <w:bCs/>
                <w:sz w:val="21"/>
                <w:szCs w:val="21"/>
                <w:lang w:eastAsia="he-IL"/>
              </w:rPr>
            </w:pPr>
            <w:r w:rsidRPr="00AF57E9">
              <w:rPr>
                <w:rFonts w:asciiTheme="minorBidi" w:hAnsiTheme="minorBidi" w:cstheme="minorBidi"/>
                <w:bCs/>
                <w:sz w:val="21"/>
                <w:szCs w:val="21"/>
                <w:rtl/>
              </w:rPr>
              <w:t>חתימה</w:t>
            </w:r>
          </w:p>
        </w:tc>
      </w:tr>
    </w:tbl>
    <w:p w:rsidR="00222867" w:rsidRPr="00817FBA" w:rsidRDefault="002801F0" w:rsidP="00222867"/>
    <w:sectPr w:rsidR="00222867" w:rsidRPr="00817FBA" w:rsidSect="00DE4C1B">
      <w:headerReference w:type="default" r:id="rId12"/>
      <w:footerReference w:type="default" r:id="rId13"/>
      <w:type w:val="nextColumn"/>
      <w:pgSz w:w="11909" w:h="16834" w:code="9"/>
      <w:pgMar w:top="1440" w:right="1440" w:bottom="1560" w:left="1440" w:header="397" w:footer="0"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2801F0" w:rsidRDefault="002801F0">
      <w:r>
        <w:separator/>
      </w:r>
    </w:p>
  </w:endnote>
  <w:endnote w:type="continuationSeparator" w:id="0">
    <w:p w:rsidR="002801F0" w:rsidRDefault="002801F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PMingLiU">
    <w:altName w:val="新細明體"/>
    <w:panose1 w:val="02010601000101010101"/>
    <w:charset w:val="88"/>
    <w:family w:val="roman"/>
    <w:pitch w:val="variable"/>
    <w:sig w:usb0="00000000" w:usb1="28CFFCFA" w:usb2="00000016" w:usb3="00000000" w:csb0="00100001" w:csb1="00000000"/>
  </w:font>
  <w:font w:name="Verdana">
    <w:panose1 w:val="020B0604030504040204"/>
    <w:charset w:val="00"/>
    <w:family w:val="swiss"/>
    <w:pitch w:val="variable"/>
    <w:sig w:usb0="A00006FF" w:usb1="4000205B" w:usb2="00000010" w:usb3="00000000" w:csb0="0000019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 w:name="David">
    <w:panose1 w:val="020E0502060401010101"/>
    <w:charset w:val="00"/>
    <w:family w:val="swiss"/>
    <w:pitch w:val="variable"/>
    <w:sig w:usb0="00000803" w:usb1="00000000" w:usb2="00000000" w:usb3="00000000" w:csb0="0000002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bidiVisual/>
      <w:tblW w:w="11193" w:type="dxa"/>
      <w:tblInd w:w="-1080" w:type="dxa"/>
      <w:tblLayout w:type="fixed"/>
      <w:tblLook w:val="0000" w:firstRow="0" w:lastRow="0" w:firstColumn="0" w:lastColumn="0" w:noHBand="0" w:noVBand="0"/>
    </w:tblPr>
    <w:tblGrid>
      <w:gridCol w:w="1333"/>
      <w:gridCol w:w="4297"/>
      <w:gridCol w:w="76"/>
      <w:gridCol w:w="199"/>
      <w:gridCol w:w="652"/>
      <w:gridCol w:w="2894"/>
      <w:gridCol w:w="1742"/>
    </w:tblGrid>
    <w:tr w:rsidR="007548B0" w:rsidTr="00FA7591">
      <w:trPr>
        <w:trHeight w:val="283"/>
      </w:trPr>
      <w:tc>
        <w:tcPr>
          <w:tcW w:w="1333" w:type="dxa"/>
          <w:tcBorders>
            <w:top w:val="single" w:sz="4" w:space="0" w:color="auto"/>
            <w:left w:val="single" w:sz="4" w:space="0" w:color="auto"/>
            <w:bottom w:val="single" w:sz="4" w:space="0" w:color="auto"/>
          </w:tcBorders>
          <w:shd w:val="clear" w:color="auto" w:fill="17365D" w:themeFill="text2" w:themeFillShade="BF"/>
          <w:noWrap/>
          <w:vAlign w:val="center"/>
        </w:tcPr>
        <w:p w:rsidR="00354861" w:rsidRPr="0098529F" w:rsidRDefault="009B6B29" w:rsidP="00354861">
          <w:pPr>
            <w:rPr>
              <w:rFonts w:ascii="Arial" w:hAnsi="Arial"/>
              <w:b/>
              <w:bCs/>
              <w:color w:val="FFFFFF" w:themeColor="background1"/>
              <w:rtl/>
            </w:rPr>
          </w:pPr>
          <w:bookmarkStart w:id="1" w:name="_Ref261247551"/>
          <w:r w:rsidRPr="0098529F">
            <w:rPr>
              <w:rFonts w:ascii="Arial" w:hAnsi="Arial"/>
              <w:b/>
              <w:bCs/>
              <w:color w:val="FFFFFF" w:themeColor="background1"/>
              <w:rtl/>
            </w:rPr>
            <w:t>בתוקף מיום:</w:t>
          </w:r>
        </w:p>
      </w:tc>
      <w:tc>
        <w:tcPr>
          <w:tcW w:w="4572" w:type="dxa"/>
          <w:gridSpan w:val="3"/>
          <w:tcBorders>
            <w:top w:val="single" w:sz="4" w:space="0" w:color="auto"/>
            <w:left w:val="nil"/>
            <w:bottom w:val="single" w:sz="4" w:space="0" w:color="auto"/>
          </w:tcBorders>
          <w:shd w:val="clear" w:color="auto" w:fill="17365D" w:themeFill="text2" w:themeFillShade="BF"/>
          <w:vAlign w:val="center"/>
        </w:tcPr>
        <w:p w:rsidR="00354861" w:rsidRPr="0098529F" w:rsidRDefault="009B6B29" w:rsidP="00354861">
          <w:pPr>
            <w:rPr>
              <w:rFonts w:ascii="Arial" w:hAnsi="Arial"/>
              <w:b/>
              <w:bCs/>
              <w:color w:val="FFFFFF" w:themeColor="background1"/>
              <w:rtl/>
            </w:rPr>
          </w:pPr>
          <w:r>
            <w:rPr>
              <w:rFonts w:ascii="Arial" w:hAnsi="Arial" w:hint="cs"/>
              <w:color w:val="FFFFFF" w:themeColor="background1"/>
              <w:rtl/>
            </w:rPr>
            <w:t>01.01.2010</w:t>
          </w:r>
        </w:p>
      </w:tc>
      <w:tc>
        <w:tcPr>
          <w:tcW w:w="3546" w:type="dxa"/>
          <w:gridSpan w:val="2"/>
          <w:tcBorders>
            <w:top w:val="single" w:sz="4" w:space="0" w:color="auto"/>
            <w:bottom w:val="single" w:sz="4" w:space="0" w:color="auto"/>
          </w:tcBorders>
          <w:shd w:val="clear" w:color="auto" w:fill="17365D" w:themeFill="text2" w:themeFillShade="BF"/>
          <w:vAlign w:val="center"/>
        </w:tcPr>
        <w:p w:rsidR="00354861" w:rsidRPr="0098529F" w:rsidRDefault="009B6B29" w:rsidP="00354861">
          <w:pPr>
            <w:jc w:val="center"/>
            <w:rPr>
              <w:rFonts w:ascii="Arial" w:hAnsi="Arial"/>
              <w:color w:val="FFFFFF" w:themeColor="background1"/>
              <w:rtl/>
            </w:rPr>
          </w:pPr>
          <w:r w:rsidRPr="0098529F">
            <w:rPr>
              <w:rFonts w:ascii="Arial" w:hAnsi="Arial"/>
              <w:color w:val="FFFFFF" w:themeColor="background1"/>
              <w:rtl/>
            </w:rPr>
            <w:t xml:space="preserve">עמוד </w:t>
          </w:r>
          <w:r w:rsidRPr="0098529F">
            <w:rPr>
              <w:rStyle w:val="af"/>
              <w:rFonts w:ascii="Arial" w:hAnsi="Arial"/>
              <w:color w:val="FFFFFF" w:themeColor="background1"/>
            </w:rPr>
            <w:fldChar w:fldCharType="begin"/>
          </w:r>
          <w:r w:rsidRPr="0098529F">
            <w:rPr>
              <w:rStyle w:val="af"/>
              <w:rFonts w:ascii="Arial" w:hAnsi="Arial"/>
              <w:color w:val="FFFFFF" w:themeColor="background1"/>
            </w:rPr>
            <w:instrText xml:space="preserve"> PAGE  </w:instrText>
          </w:r>
          <w:r w:rsidRPr="0098529F">
            <w:rPr>
              <w:rStyle w:val="af"/>
              <w:rFonts w:ascii="Arial" w:hAnsi="Arial"/>
              <w:color w:val="FFFFFF" w:themeColor="background1"/>
            </w:rPr>
            <w:fldChar w:fldCharType="separate"/>
          </w:r>
          <w:r w:rsidR="00886698">
            <w:rPr>
              <w:rStyle w:val="af"/>
              <w:rFonts w:ascii="Arial" w:hAnsi="Arial"/>
              <w:noProof/>
              <w:color w:val="FFFFFF" w:themeColor="background1"/>
              <w:rtl/>
            </w:rPr>
            <w:t>2</w:t>
          </w:r>
          <w:r w:rsidRPr="0098529F">
            <w:rPr>
              <w:rStyle w:val="af"/>
              <w:rFonts w:ascii="Arial" w:hAnsi="Arial"/>
              <w:color w:val="FFFFFF" w:themeColor="background1"/>
            </w:rPr>
            <w:fldChar w:fldCharType="end"/>
          </w:r>
          <w:r w:rsidRPr="0098529F">
            <w:rPr>
              <w:rFonts w:ascii="Arial" w:hAnsi="Arial"/>
              <w:color w:val="FFFFFF" w:themeColor="background1"/>
              <w:rtl/>
            </w:rPr>
            <w:t xml:space="preserve"> מתוך </w:t>
          </w:r>
          <w:r w:rsidRPr="0098529F">
            <w:rPr>
              <w:rFonts w:ascii="Arial" w:hAnsi="Arial"/>
              <w:color w:val="FFFFFF" w:themeColor="background1"/>
            </w:rPr>
            <w:fldChar w:fldCharType="begin"/>
          </w:r>
          <w:r w:rsidRPr="0098529F">
            <w:rPr>
              <w:rFonts w:ascii="Arial" w:hAnsi="Arial"/>
              <w:color w:val="FFFFFF" w:themeColor="background1"/>
            </w:rPr>
            <w:instrText xml:space="preserve"> NUMPAGES  </w:instrText>
          </w:r>
          <w:r w:rsidRPr="0098529F">
            <w:rPr>
              <w:rFonts w:ascii="Arial" w:hAnsi="Arial"/>
              <w:color w:val="FFFFFF" w:themeColor="background1"/>
            </w:rPr>
            <w:fldChar w:fldCharType="separate"/>
          </w:r>
          <w:r w:rsidR="00886698">
            <w:rPr>
              <w:rFonts w:ascii="Arial" w:hAnsi="Arial"/>
              <w:noProof/>
              <w:color w:val="FFFFFF" w:themeColor="background1"/>
              <w:rtl/>
            </w:rPr>
            <w:t>2</w:t>
          </w:r>
          <w:r w:rsidRPr="0098529F">
            <w:rPr>
              <w:rFonts w:ascii="Arial" w:hAnsi="Arial"/>
              <w:color w:val="FFFFFF" w:themeColor="background1"/>
            </w:rPr>
            <w:fldChar w:fldCharType="end"/>
          </w:r>
        </w:p>
      </w:tc>
      <w:tc>
        <w:tcPr>
          <w:tcW w:w="1742" w:type="dxa"/>
          <w:tcBorders>
            <w:top w:val="single" w:sz="4" w:space="0" w:color="auto"/>
            <w:left w:val="nil"/>
            <w:bottom w:val="single" w:sz="4" w:space="0" w:color="auto"/>
            <w:right w:val="single" w:sz="4" w:space="0" w:color="auto"/>
          </w:tcBorders>
          <w:shd w:val="clear" w:color="auto" w:fill="17365D" w:themeFill="text2" w:themeFillShade="BF"/>
          <w:vAlign w:val="center"/>
        </w:tcPr>
        <w:p w:rsidR="00354861" w:rsidRPr="0098529F" w:rsidRDefault="002801F0" w:rsidP="00354861">
          <w:pPr>
            <w:rPr>
              <w:rFonts w:ascii="Arial" w:hAnsi="Arial"/>
              <w:b/>
              <w:bCs/>
              <w:color w:val="FFFFFF" w:themeColor="background1"/>
            </w:rPr>
          </w:pPr>
        </w:p>
      </w:tc>
    </w:tr>
    <w:tr w:rsidR="007548B0" w:rsidTr="00FA7591">
      <w:trPr>
        <w:trHeight w:val="283"/>
      </w:trPr>
      <w:tc>
        <w:tcPr>
          <w:tcW w:w="1333" w:type="dxa"/>
          <w:tcBorders>
            <w:top w:val="single" w:sz="4" w:space="0" w:color="auto"/>
            <w:left w:val="single" w:sz="4" w:space="0" w:color="auto"/>
            <w:bottom w:val="single" w:sz="4" w:space="0" w:color="auto"/>
          </w:tcBorders>
          <w:shd w:val="clear" w:color="auto" w:fill="F2F2F2"/>
          <w:noWrap/>
          <w:vAlign w:val="center"/>
        </w:tcPr>
        <w:p w:rsidR="00354861" w:rsidRPr="0098529F" w:rsidRDefault="009B6B29" w:rsidP="00354861">
          <w:pPr>
            <w:rPr>
              <w:rFonts w:ascii="Arial" w:hAnsi="Arial"/>
              <w:rtl/>
            </w:rPr>
          </w:pPr>
          <w:r w:rsidRPr="0098529F">
            <w:rPr>
              <w:rFonts w:ascii="Arial" w:hAnsi="Arial"/>
              <w:b/>
              <w:bCs/>
              <w:rtl/>
            </w:rPr>
            <w:t>שם המאשר:</w:t>
          </w:r>
        </w:p>
      </w:tc>
      <w:tc>
        <w:tcPr>
          <w:tcW w:w="4373" w:type="dxa"/>
          <w:gridSpan w:val="2"/>
          <w:tcBorders>
            <w:top w:val="single" w:sz="4" w:space="0" w:color="auto"/>
            <w:left w:val="nil"/>
            <w:bottom w:val="single" w:sz="4" w:space="0" w:color="auto"/>
            <w:right w:val="single" w:sz="4" w:space="0" w:color="auto"/>
          </w:tcBorders>
          <w:shd w:val="clear" w:color="auto" w:fill="F2F2F2"/>
          <w:vAlign w:val="center"/>
        </w:tcPr>
        <w:p w:rsidR="00354861" w:rsidRPr="0098529F" w:rsidRDefault="009B6B29" w:rsidP="00354861">
          <w:pPr>
            <w:rPr>
              <w:rFonts w:ascii="Arial" w:hAnsi="Arial"/>
              <w:b/>
              <w:bCs/>
              <w:color w:val="FFFFFF"/>
              <w:rtl/>
            </w:rPr>
          </w:pPr>
          <w:r>
            <w:rPr>
              <w:rFonts w:ascii="Arial" w:hAnsi="Arial" w:hint="cs"/>
              <w:rtl/>
            </w:rPr>
            <w:t>ליאור אגאי</w:t>
          </w:r>
        </w:p>
      </w:tc>
      <w:tc>
        <w:tcPr>
          <w:tcW w:w="851" w:type="dxa"/>
          <w:gridSpan w:val="2"/>
          <w:tcBorders>
            <w:top w:val="single" w:sz="4" w:space="0" w:color="auto"/>
            <w:left w:val="single" w:sz="4" w:space="0" w:color="auto"/>
            <w:bottom w:val="single" w:sz="4" w:space="0" w:color="auto"/>
          </w:tcBorders>
          <w:shd w:val="clear" w:color="auto" w:fill="F2F2F2"/>
          <w:vAlign w:val="center"/>
        </w:tcPr>
        <w:p w:rsidR="00354861" w:rsidRPr="0098529F" w:rsidRDefault="009B6B29" w:rsidP="00354861">
          <w:pPr>
            <w:rPr>
              <w:rFonts w:ascii="Arial" w:hAnsi="Arial"/>
              <w:rtl/>
            </w:rPr>
          </w:pPr>
          <w:r w:rsidRPr="0098529F">
            <w:rPr>
              <w:rFonts w:ascii="Arial" w:hAnsi="Arial"/>
              <w:b/>
              <w:bCs/>
              <w:rtl/>
            </w:rPr>
            <w:t>תפקיד:</w:t>
          </w:r>
        </w:p>
      </w:tc>
      <w:tc>
        <w:tcPr>
          <w:tcW w:w="4636" w:type="dxa"/>
          <w:gridSpan w:val="2"/>
          <w:tcBorders>
            <w:top w:val="single" w:sz="4" w:space="0" w:color="auto"/>
            <w:left w:val="nil"/>
            <w:bottom w:val="single" w:sz="4" w:space="0" w:color="auto"/>
            <w:right w:val="single" w:sz="4" w:space="0" w:color="auto"/>
          </w:tcBorders>
          <w:shd w:val="clear" w:color="auto" w:fill="F2F2F2"/>
          <w:vAlign w:val="center"/>
        </w:tcPr>
        <w:p w:rsidR="00354861" w:rsidRPr="0098529F" w:rsidRDefault="009B6B29" w:rsidP="00354861">
          <w:pPr>
            <w:rPr>
              <w:rFonts w:ascii="Arial" w:hAnsi="Arial"/>
              <w:b/>
              <w:bCs/>
              <w:rtl/>
            </w:rPr>
          </w:pPr>
          <w:r w:rsidRPr="0098529F">
            <w:rPr>
              <w:rFonts w:ascii="Arial" w:hAnsi="Arial"/>
              <w:rtl/>
            </w:rPr>
            <w:t>מנהל מינהל הרכש הממשלתי</w:t>
          </w:r>
        </w:p>
      </w:tc>
    </w:tr>
    <w:tr w:rsidR="007548B0" w:rsidTr="00FA7591">
      <w:trPr>
        <w:trHeight w:val="283"/>
      </w:trPr>
      <w:tc>
        <w:tcPr>
          <w:tcW w:w="5630" w:type="dxa"/>
          <w:gridSpan w:val="2"/>
          <w:tcBorders>
            <w:top w:val="single" w:sz="4" w:space="0" w:color="auto"/>
          </w:tcBorders>
          <w:shd w:val="clear" w:color="auto" w:fill="auto"/>
          <w:noWrap/>
          <w:vAlign w:val="center"/>
        </w:tcPr>
        <w:p w:rsidR="00354861" w:rsidRPr="001275E5" w:rsidRDefault="009B6B29" w:rsidP="00354861">
          <w:pPr>
            <w:rPr>
              <w:rFonts w:ascii="Arial" w:hAnsi="Arial"/>
              <w:sz w:val="22"/>
              <w:szCs w:val="22"/>
            </w:rPr>
          </w:pPr>
          <w:r>
            <w:rPr>
              <w:rFonts w:ascii="Arial" w:hAnsi="Arial"/>
              <w:rtl/>
            </w:rPr>
            <w:t>אתר הוראות תכ"ם:</w:t>
          </w:r>
          <w:r>
            <w:rPr>
              <w:rFonts w:ascii="Arial" w:hAnsi="Arial" w:hint="cs"/>
              <w:rtl/>
            </w:rPr>
            <w:t xml:space="preserve"> </w:t>
          </w:r>
          <w:hyperlink r:id="rId1" w:tooltip="טקסט להצגה" w:history="1">
            <w:r>
              <w:rPr>
                <w:rStyle w:val="Hyperlink"/>
                <w:sz w:val="22"/>
                <w:szCs w:val="22"/>
                <w:rtl/>
              </w:rPr>
              <w:t>קישור לאתר הוראות התכ"ם</w:t>
            </w:r>
          </w:hyperlink>
        </w:p>
      </w:tc>
      <w:tc>
        <w:tcPr>
          <w:tcW w:w="5563" w:type="dxa"/>
          <w:gridSpan w:val="5"/>
          <w:tcBorders>
            <w:top w:val="single" w:sz="4" w:space="0" w:color="auto"/>
          </w:tcBorders>
          <w:shd w:val="clear" w:color="auto" w:fill="auto"/>
          <w:vAlign w:val="center"/>
        </w:tcPr>
        <w:p w:rsidR="00354861" w:rsidRPr="00843B72" w:rsidRDefault="009B6B29" w:rsidP="00354861">
          <w:pPr>
            <w:jc w:val="right"/>
            <w:rPr>
              <w:rFonts w:ascii="Tahoma" w:hAnsi="Tahoma" w:cs="Tahoma"/>
            </w:rPr>
          </w:pPr>
          <w:r>
            <w:rPr>
              <w:rFonts w:ascii="Arial" w:hAnsi="Arial"/>
              <w:rtl/>
            </w:rPr>
            <w:t xml:space="preserve">לפניות ושאלות: </w:t>
          </w:r>
          <w:r>
            <w:rPr>
              <w:rFonts w:ascii="Arial" w:hAnsi="Arial"/>
            </w:rPr>
            <w:t>takam@mof.gov.il</w:t>
          </w:r>
        </w:p>
      </w:tc>
    </w:tr>
    <w:bookmarkEnd w:id="1"/>
  </w:tbl>
  <w:p w:rsidR="00E678BB" w:rsidRPr="00354861" w:rsidRDefault="002801F0" w:rsidP="00DE4C1B"/>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2801F0" w:rsidRDefault="002801F0">
      <w:r>
        <w:separator/>
      </w:r>
    </w:p>
  </w:footnote>
  <w:footnote w:type="continuationSeparator" w:id="0">
    <w:p w:rsidR="002801F0" w:rsidRDefault="002801F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bidiVisual/>
      <w:tblW w:w="11057" w:type="dxa"/>
      <w:jc w:val="center"/>
      <w:tblLook w:val="0000" w:firstRow="0" w:lastRow="0" w:firstColumn="0" w:lastColumn="0" w:noHBand="0" w:noVBand="0"/>
    </w:tblPr>
    <w:tblGrid>
      <w:gridCol w:w="1840"/>
      <w:gridCol w:w="3612"/>
      <w:gridCol w:w="1615"/>
      <w:gridCol w:w="1995"/>
      <w:gridCol w:w="1995"/>
    </w:tblGrid>
    <w:tr w:rsidR="007548B0" w:rsidTr="008960FF">
      <w:trPr>
        <w:trHeight w:val="454"/>
        <w:jc w:val="center"/>
      </w:trPr>
      <w:tc>
        <w:tcPr>
          <w:tcW w:w="1840" w:type="dxa"/>
          <w:tcBorders>
            <w:top w:val="single" w:sz="4" w:space="0" w:color="auto"/>
            <w:left w:val="single" w:sz="4" w:space="0" w:color="auto"/>
            <w:bottom w:val="single" w:sz="4" w:space="0" w:color="auto"/>
          </w:tcBorders>
          <w:shd w:val="clear" w:color="auto" w:fill="1F497D"/>
          <w:vAlign w:val="center"/>
        </w:tcPr>
        <w:p w:rsidR="009220EC" w:rsidRPr="005D6483" w:rsidRDefault="009B6B29" w:rsidP="008960FF">
          <w:pPr>
            <w:rPr>
              <w:rFonts w:ascii="Arial" w:hAnsi="Arial"/>
              <w:b/>
              <w:bCs/>
              <w:color w:val="FFFFFF"/>
              <w:sz w:val="28"/>
              <w:szCs w:val="28"/>
              <w:rtl/>
            </w:rPr>
          </w:pPr>
          <w:r>
            <w:rPr>
              <w:rFonts w:ascii="Arial" w:hAnsi="Arial" w:hint="cs"/>
              <w:b/>
              <w:bCs/>
              <w:color w:val="FFFFFF"/>
              <w:sz w:val="28"/>
              <w:szCs w:val="28"/>
              <w:rtl/>
            </w:rPr>
            <w:t>טופס</w:t>
          </w:r>
          <w:r w:rsidRPr="005D6483">
            <w:rPr>
              <w:rFonts w:ascii="Arial" w:hAnsi="Arial"/>
              <w:b/>
              <w:bCs/>
              <w:color w:val="FFFFFF"/>
              <w:sz w:val="28"/>
              <w:szCs w:val="28"/>
              <w:rtl/>
            </w:rPr>
            <w:t>:</w:t>
          </w:r>
        </w:p>
      </w:tc>
      <w:tc>
        <w:tcPr>
          <w:tcW w:w="9217" w:type="dxa"/>
          <w:gridSpan w:val="4"/>
          <w:tcBorders>
            <w:top w:val="single" w:sz="4" w:space="0" w:color="auto"/>
            <w:left w:val="nil"/>
            <w:bottom w:val="single" w:sz="4" w:space="0" w:color="auto"/>
            <w:right w:val="single" w:sz="4" w:space="0" w:color="auto"/>
          </w:tcBorders>
          <w:shd w:val="clear" w:color="auto" w:fill="1F497D"/>
          <w:vAlign w:val="center"/>
        </w:tcPr>
        <w:p w:rsidR="009220EC" w:rsidRPr="005D6483" w:rsidRDefault="009B6B29" w:rsidP="00352CF6">
          <w:pPr>
            <w:rPr>
              <w:rFonts w:ascii="Arial" w:hAnsi="Arial"/>
              <w:b/>
              <w:bCs/>
              <w:color w:val="FFFFFF"/>
              <w:sz w:val="28"/>
              <w:szCs w:val="28"/>
              <w:rtl/>
            </w:rPr>
          </w:pPr>
          <w:r w:rsidRPr="00352CF6">
            <w:rPr>
              <w:rFonts w:ascii="Arial" w:hAnsi="Arial" w:hint="cs"/>
              <w:b/>
              <w:bCs/>
              <w:i/>
              <w:color w:val="FFFFFF"/>
              <w:sz w:val="28"/>
              <w:szCs w:val="28"/>
              <w:rtl/>
            </w:rPr>
            <w:t>חוות דעת מקצועית במסגרת כוונה להתקשר עם ספק יחיד</w:t>
          </w:r>
          <w:r w:rsidRPr="00352CF6">
            <w:rPr>
              <w:rFonts w:ascii="Arial" w:hAnsi="Arial" w:hint="cs"/>
              <w:b/>
              <w:bCs/>
              <w:color w:val="FFFFFF"/>
              <w:sz w:val="28"/>
              <w:szCs w:val="28"/>
              <w:rtl/>
            </w:rPr>
            <w:t>/ספק חוץ</w:t>
          </w:r>
        </w:p>
      </w:tc>
    </w:tr>
    <w:tr w:rsidR="007548B0" w:rsidTr="008960FF">
      <w:trPr>
        <w:trHeight w:val="261"/>
        <w:jc w:val="center"/>
      </w:trPr>
      <w:tc>
        <w:tcPr>
          <w:tcW w:w="1840" w:type="dxa"/>
          <w:vMerge w:val="restart"/>
          <w:tcBorders>
            <w:top w:val="single" w:sz="4" w:space="0" w:color="auto"/>
            <w:left w:val="single" w:sz="4" w:space="0" w:color="auto"/>
          </w:tcBorders>
          <w:shd w:val="clear" w:color="auto" w:fill="F2F2F2"/>
          <w:vAlign w:val="center"/>
        </w:tcPr>
        <w:p w:rsidR="009220EC" w:rsidRPr="00D84715" w:rsidRDefault="009B6B29" w:rsidP="008960FF">
          <w:pPr>
            <w:rPr>
              <w:rFonts w:ascii="Arial" w:hAnsi="Arial"/>
            </w:rPr>
          </w:pPr>
          <w:r>
            <w:rPr>
              <w:rFonts w:ascii="Arial" w:hAnsi="Arial"/>
              <w:noProof/>
            </w:rPr>
            <w:drawing>
              <wp:inline distT="0" distB="0" distL="0" distR="0" wp14:anchorId="02D8C094" wp14:editId="50609DDE">
                <wp:extent cx="1031240" cy="520700"/>
                <wp:effectExtent l="0" t="0" r="0" b="0"/>
                <wp:docPr id="2" name="Picture 2"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 descr="hashav-logo-grey"/>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1031240" cy="520700"/>
                        </a:xfrm>
                        <a:prstGeom prst="rect">
                          <a:avLst/>
                        </a:prstGeom>
                        <a:noFill/>
                        <a:ln>
                          <a:noFill/>
                        </a:ln>
                      </pic:spPr>
                    </pic:pic>
                  </a:graphicData>
                </a:graphic>
              </wp:inline>
            </w:drawing>
          </w:r>
        </w:p>
      </w:tc>
      <w:tc>
        <w:tcPr>
          <w:tcW w:w="3612" w:type="dxa"/>
          <w:vMerge w:val="restart"/>
          <w:tcBorders>
            <w:top w:val="single" w:sz="4" w:space="0" w:color="auto"/>
            <w:left w:val="nil"/>
            <w:right w:val="single" w:sz="4" w:space="0" w:color="auto"/>
          </w:tcBorders>
          <w:shd w:val="clear" w:color="auto" w:fill="F2F2F2"/>
          <w:vAlign w:val="center"/>
        </w:tcPr>
        <w:p w:rsidR="009220EC" w:rsidRPr="00CE601A" w:rsidRDefault="009B6B29" w:rsidP="008960FF">
          <w:pPr>
            <w:rPr>
              <w:rFonts w:ascii="Arial" w:hAnsi="Arial"/>
              <w:color w:val="17365D"/>
              <w:sz w:val="24"/>
              <w:szCs w:val="24"/>
              <w:rtl/>
            </w:rPr>
          </w:pPr>
          <w:r w:rsidRPr="00CE601A">
            <w:rPr>
              <w:rFonts w:ascii="Arial" w:hAnsi="Arial"/>
              <w:color w:val="17365D"/>
              <w:sz w:val="24"/>
              <w:szCs w:val="24"/>
              <w:rtl/>
            </w:rPr>
            <w:t>משרד האוצר</w:t>
          </w:r>
        </w:p>
        <w:p w:rsidR="009220EC" w:rsidRPr="00F54EBF" w:rsidRDefault="009B6B29" w:rsidP="008960FF">
          <w:pPr>
            <w:rPr>
              <w:rFonts w:ascii="Arial" w:hAnsi="Arial"/>
              <w:sz w:val="23"/>
              <w:szCs w:val="23"/>
              <w:rtl/>
            </w:rPr>
          </w:pPr>
          <w:r w:rsidRPr="00F54EBF">
            <w:rPr>
              <w:rFonts w:ascii="Arial" w:hAnsi="Arial"/>
              <w:color w:val="17365D"/>
              <w:sz w:val="23"/>
              <w:szCs w:val="23"/>
              <w:rtl/>
            </w:rPr>
            <w:t>אגף החשב הכללי</w:t>
          </w:r>
        </w:p>
        <w:p w:rsidR="009220EC" w:rsidRDefault="009B6B29" w:rsidP="008960FF">
          <w:pPr>
            <w:spacing w:before="60" w:after="60"/>
            <w:rPr>
              <w:rFonts w:ascii="Arial" w:hAnsi="Arial"/>
              <w:rtl/>
            </w:rPr>
          </w:pPr>
          <w:r>
            <w:rPr>
              <w:rFonts w:ascii="Arial" w:hAnsi="Arial" w:hint="cs"/>
              <w:b/>
              <w:bCs/>
              <w:color w:val="17365D"/>
              <w:sz w:val="22"/>
              <w:szCs w:val="22"/>
              <w:rtl/>
            </w:rPr>
            <w:t xml:space="preserve">תכ"ם </w:t>
          </w:r>
          <w:r>
            <w:rPr>
              <w:rFonts w:ascii="Arial" w:hAnsi="Arial"/>
              <w:b/>
              <w:bCs/>
              <w:color w:val="17365D"/>
              <w:sz w:val="22"/>
              <w:szCs w:val="22"/>
              <w:rtl/>
            </w:rPr>
            <w:t>–</w:t>
          </w:r>
          <w:r>
            <w:rPr>
              <w:rFonts w:ascii="Arial" w:hAnsi="Arial" w:hint="cs"/>
              <w:b/>
              <w:bCs/>
              <w:color w:val="17365D"/>
              <w:sz w:val="22"/>
              <w:szCs w:val="22"/>
              <w:rtl/>
            </w:rPr>
            <w:t xml:space="preserve"> התקשרויות ורכישות</w:t>
          </w:r>
        </w:p>
      </w:tc>
      <w:tc>
        <w:tcPr>
          <w:tcW w:w="1615" w:type="dxa"/>
          <w:tcBorders>
            <w:top w:val="single" w:sz="4" w:space="0" w:color="auto"/>
            <w:left w:val="single" w:sz="4" w:space="0" w:color="auto"/>
            <w:right w:val="single" w:sz="4" w:space="0" w:color="auto"/>
          </w:tcBorders>
          <w:shd w:val="clear" w:color="auto" w:fill="F2F2F2"/>
          <w:noWrap/>
          <w:vAlign w:val="center"/>
        </w:tcPr>
        <w:p w:rsidR="009220EC" w:rsidRPr="00CE601A" w:rsidRDefault="009B6B29" w:rsidP="00001D45">
          <w:pPr>
            <w:rPr>
              <w:rFonts w:ascii="Arial" w:hAnsi="Arial"/>
              <w:b/>
              <w:bCs/>
              <w:sz w:val="28"/>
              <w:szCs w:val="28"/>
              <w:rtl/>
            </w:rPr>
          </w:pPr>
          <w:r w:rsidRPr="00106EF7">
            <w:rPr>
              <w:rFonts w:ascii="Arial" w:hAnsi="Arial"/>
              <w:b/>
              <w:bCs/>
              <w:rtl/>
            </w:rPr>
            <w:t xml:space="preserve">פרק </w:t>
          </w:r>
          <w:r w:rsidR="00001D45">
            <w:rPr>
              <w:rFonts w:ascii="Arial" w:hAnsi="Arial" w:hint="cs"/>
              <w:b/>
              <w:bCs/>
              <w:rtl/>
            </w:rPr>
            <w:t>משנ</w:t>
          </w:r>
          <w:r w:rsidRPr="00106EF7">
            <w:rPr>
              <w:rFonts w:ascii="Arial" w:hAnsi="Arial"/>
              <w:b/>
              <w:bCs/>
              <w:rtl/>
            </w:rPr>
            <w:t>י:</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9220EC" w:rsidRPr="00F8548C" w:rsidRDefault="009B6B29" w:rsidP="008960FF">
          <w:pPr>
            <w:rPr>
              <w:rFonts w:ascii="Arial" w:hAnsi="Arial"/>
            </w:rPr>
          </w:pPr>
          <w:r w:rsidRPr="00671AFA">
            <w:rPr>
              <w:rFonts w:ascii="Arial" w:hAnsi="Arial" w:hint="cs"/>
              <w:rtl/>
            </w:rPr>
            <w:t>סוגי</w:t>
          </w:r>
          <w:r w:rsidRPr="00671AFA">
            <w:rPr>
              <w:rFonts w:ascii="Arial" w:hAnsi="Arial"/>
              <w:rtl/>
            </w:rPr>
            <w:t xml:space="preserve"> </w:t>
          </w:r>
          <w:r w:rsidRPr="00671AFA">
            <w:rPr>
              <w:rFonts w:ascii="Arial" w:hAnsi="Arial" w:hint="cs"/>
              <w:rtl/>
            </w:rPr>
            <w:t>מכרזים</w:t>
          </w:r>
          <w:r w:rsidRPr="00671AFA">
            <w:rPr>
              <w:rFonts w:ascii="Arial" w:hAnsi="Arial"/>
              <w:rtl/>
            </w:rPr>
            <w:t xml:space="preserve"> </w:t>
          </w:r>
          <w:r w:rsidRPr="00671AFA">
            <w:rPr>
              <w:rFonts w:ascii="Arial" w:hAnsi="Arial" w:hint="cs"/>
              <w:rtl/>
            </w:rPr>
            <w:t>והתקשרויות</w:t>
          </w:r>
        </w:p>
      </w:tc>
    </w:tr>
    <w:tr w:rsidR="007548B0" w:rsidTr="008960FF">
      <w:trPr>
        <w:trHeight w:val="261"/>
        <w:jc w:val="center"/>
      </w:trPr>
      <w:tc>
        <w:tcPr>
          <w:tcW w:w="1840" w:type="dxa"/>
          <w:vMerge/>
          <w:tcBorders>
            <w:left w:val="single" w:sz="4" w:space="0" w:color="auto"/>
          </w:tcBorders>
          <w:shd w:val="clear" w:color="auto" w:fill="F2F2F2"/>
          <w:vAlign w:val="center"/>
        </w:tcPr>
        <w:p w:rsidR="009220EC" w:rsidRPr="00D84715" w:rsidRDefault="002801F0" w:rsidP="008960FF">
          <w:pPr>
            <w:rPr>
              <w:rFonts w:ascii="Arial" w:hAnsi="Arial"/>
            </w:rPr>
          </w:pPr>
        </w:p>
      </w:tc>
      <w:tc>
        <w:tcPr>
          <w:tcW w:w="3612" w:type="dxa"/>
          <w:vMerge/>
          <w:tcBorders>
            <w:left w:val="nil"/>
            <w:right w:val="single" w:sz="4" w:space="0" w:color="auto"/>
          </w:tcBorders>
          <w:shd w:val="clear" w:color="auto" w:fill="F2F2F2"/>
        </w:tcPr>
        <w:p w:rsidR="009220EC" w:rsidRDefault="002801F0" w:rsidP="008960FF">
          <w:pPr>
            <w:rPr>
              <w:rFonts w:ascii="Arial" w:hAnsi="Arial"/>
              <w:rtl/>
            </w:rPr>
          </w:pPr>
        </w:p>
      </w:tc>
      <w:tc>
        <w:tcPr>
          <w:tcW w:w="1615" w:type="dxa"/>
          <w:tcBorders>
            <w:top w:val="single" w:sz="4" w:space="0" w:color="auto"/>
            <w:left w:val="single" w:sz="4" w:space="0" w:color="auto"/>
            <w:right w:val="single" w:sz="4" w:space="0" w:color="auto"/>
          </w:tcBorders>
          <w:shd w:val="clear" w:color="auto" w:fill="F2F2F2"/>
          <w:noWrap/>
          <w:vAlign w:val="center"/>
        </w:tcPr>
        <w:p w:rsidR="009220EC" w:rsidRPr="00D84715" w:rsidRDefault="00001D45" w:rsidP="008960FF">
          <w:pPr>
            <w:rPr>
              <w:rFonts w:ascii="Arial" w:hAnsi="Arial"/>
              <w:sz w:val="24"/>
              <w:szCs w:val="24"/>
              <w:rtl/>
            </w:rPr>
          </w:pPr>
          <w:r>
            <w:rPr>
              <w:rFonts w:ascii="Arial" w:hAnsi="Arial" w:hint="cs"/>
              <w:b/>
              <w:bCs/>
              <w:rtl/>
            </w:rPr>
            <w:t>תת פרק</w:t>
          </w:r>
          <w:r w:rsidR="009B6B29" w:rsidRPr="00106EF7">
            <w:rPr>
              <w:rFonts w:ascii="Arial" w:hAnsi="Arial"/>
              <w:b/>
              <w:bCs/>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9220EC" w:rsidRPr="00F8548C" w:rsidRDefault="009B6B29" w:rsidP="008960FF">
          <w:pPr>
            <w:rPr>
              <w:rFonts w:ascii="Arial" w:hAnsi="Arial"/>
            </w:rPr>
          </w:pPr>
          <w:r w:rsidRPr="00671AFA">
            <w:rPr>
              <w:rFonts w:ascii="Arial" w:hAnsi="Arial" w:hint="cs"/>
              <w:rtl/>
            </w:rPr>
            <w:t>התקשרות</w:t>
          </w:r>
          <w:r w:rsidRPr="00671AFA">
            <w:rPr>
              <w:rFonts w:ascii="Arial" w:hAnsi="Arial"/>
              <w:rtl/>
            </w:rPr>
            <w:t xml:space="preserve"> </w:t>
          </w:r>
          <w:r w:rsidRPr="00671AFA">
            <w:rPr>
              <w:rFonts w:ascii="Arial" w:hAnsi="Arial" w:hint="cs"/>
              <w:rtl/>
            </w:rPr>
            <w:t>בפטור</w:t>
          </w:r>
          <w:r w:rsidRPr="00671AFA">
            <w:rPr>
              <w:rFonts w:ascii="Arial" w:hAnsi="Arial"/>
              <w:rtl/>
            </w:rPr>
            <w:t xml:space="preserve"> </w:t>
          </w:r>
          <w:r w:rsidRPr="00671AFA">
            <w:rPr>
              <w:rFonts w:ascii="Arial" w:hAnsi="Arial" w:hint="cs"/>
              <w:rtl/>
            </w:rPr>
            <w:t>ממכרז</w:t>
          </w:r>
        </w:p>
      </w:tc>
    </w:tr>
    <w:tr w:rsidR="007548B0" w:rsidTr="008960FF">
      <w:trPr>
        <w:trHeight w:val="261"/>
        <w:jc w:val="center"/>
      </w:trPr>
      <w:tc>
        <w:tcPr>
          <w:tcW w:w="1840" w:type="dxa"/>
          <w:vMerge/>
          <w:tcBorders>
            <w:left w:val="single" w:sz="4" w:space="0" w:color="auto"/>
          </w:tcBorders>
          <w:shd w:val="clear" w:color="auto" w:fill="F2F2F2"/>
          <w:vAlign w:val="center"/>
        </w:tcPr>
        <w:p w:rsidR="003D6D13" w:rsidRPr="00D84715" w:rsidRDefault="002801F0" w:rsidP="008960FF">
          <w:pPr>
            <w:rPr>
              <w:rFonts w:ascii="Arial" w:hAnsi="Arial"/>
            </w:rPr>
          </w:pPr>
        </w:p>
      </w:tc>
      <w:tc>
        <w:tcPr>
          <w:tcW w:w="3612" w:type="dxa"/>
          <w:vMerge/>
          <w:tcBorders>
            <w:left w:val="nil"/>
            <w:right w:val="single" w:sz="4" w:space="0" w:color="auto"/>
          </w:tcBorders>
          <w:shd w:val="clear" w:color="auto" w:fill="F2F2F2"/>
        </w:tcPr>
        <w:p w:rsidR="003D6D13" w:rsidRPr="00D84715" w:rsidRDefault="002801F0" w:rsidP="008960FF">
          <w:pPr>
            <w:rPr>
              <w:rFonts w:ascii="Arial" w:hAnsi="Arial"/>
              <w:rtl/>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rsidR="003D6D13" w:rsidRPr="00106EF7" w:rsidRDefault="009B6B29" w:rsidP="009220EC">
          <w:pPr>
            <w:rPr>
              <w:rFonts w:ascii="Arial" w:hAnsi="Arial"/>
              <w:b/>
              <w:bCs/>
              <w:rtl/>
            </w:rPr>
          </w:pPr>
          <w:r>
            <w:rPr>
              <w:rFonts w:ascii="Arial" w:hAnsi="Arial" w:hint="cs"/>
              <w:b/>
              <w:bCs/>
              <w:rtl/>
            </w:rPr>
            <w:t>הוראה מקשרת:</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3D6D13" w:rsidRPr="00671AFA" w:rsidRDefault="009B6B29" w:rsidP="008960FF">
          <w:pPr>
            <w:rPr>
              <w:rFonts w:ascii="Arial" w:hAnsi="Arial"/>
              <w:rtl/>
            </w:rPr>
          </w:pPr>
          <w:r>
            <w:rPr>
              <w:rFonts w:ascii="Arial" w:hAnsi="Arial" w:hint="cs"/>
              <w:rtl/>
            </w:rPr>
            <w:t>7.3.6.2</w:t>
          </w:r>
        </w:p>
      </w:tc>
    </w:tr>
    <w:tr w:rsidR="007548B0" w:rsidTr="008960FF">
      <w:trPr>
        <w:trHeight w:val="261"/>
        <w:jc w:val="center"/>
      </w:trPr>
      <w:tc>
        <w:tcPr>
          <w:tcW w:w="1840" w:type="dxa"/>
          <w:vMerge/>
          <w:tcBorders>
            <w:left w:val="single" w:sz="4" w:space="0" w:color="auto"/>
          </w:tcBorders>
          <w:shd w:val="clear" w:color="auto" w:fill="F2F2F2"/>
          <w:vAlign w:val="center"/>
        </w:tcPr>
        <w:p w:rsidR="009220EC" w:rsidRPr="00D84715" w:rsidRDefault="002801F0" w:rsidP="008960FF">
          <w:pPr>
            <w:rPr>
              <w:rFonts w:ascii="Arial" w:hAnsi="Arial"/>
            </w:rPr>
          </w:pPr>
        </w:p>
      </w:tc>
      <w:tc>
        <w:tcPr>
          <w:tcW w:w="3612" w:type="dxa"/>
          <w:vMerge/>
          <w:tcBorders>
            <w:left w:val="nil"/>
            <w:right w:val="single" w:sz="4" w:space="0" w:color="auto"/>
          </w:tcBorders>
          <w:shd w:val="clear" w:color="auto" w:fill="F2F2F2"/>
        </w:tcPr>
        <w:p w:rsidR="009220EC" w:rsidRPr="00D84715" w:rsidRDefault="002801F0" w:rsidP="008960FF">
          <w:pPr>
            <w:rPr>
              <w:rFonts w:ascii="Arial" w:hAnsi="Arial"/>
              <w:rtl/>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rsidR="009220EC" w:rsidRPr="00D84715" w:rsidRDefault="009B6B29" w:rsidP="009220EC">
          <w:pPr>
            <w:rPr>
              <w:rFonts w:ascii="Arial" w:hAnsi="Arial"/>
              <w:sz w:val="24"/>
              <w:szCs w:val="24"/>
              <w:rtl/>
            </w:rPr>
          </w:pPr>
          <w:r w:rsidRPr="00106EF7">
            <w:rPr>
              <w:rFonts w:ascii="Arial" w:hAnsi="Arial"/>
              <w:b/>
              <w:bCs/>
              <w:rtl/>
            </w:rPr>
            <w:t xml:space="preserve">מספר </w:t>
          </w:r>
          <w:r>
            <w:rPr>
              <w:rFonts w:ascii="Arial" w:hAnsi="Arial" w:hint="cs"/>
              <w:b/>
              <w:bCs/>
              <w:rtl/>
            </w:rPr>
            <w:t>טופס</w:t>
          </w:r>
          <w:r w:rsidRPr="00106EF7">
            <w:rPr>
              <w:rFonts w:ascii="Arial" w:hAnsi="Arial"/>
              <w:b/>
              <w:bCs/>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9220EC" w:rsidRPr="00F8548C" w:rsidRDefault="009B6B29" w:rsidP="008960FF">
          <w:pPr>
            <w:rPr>
              <w:rFonts w:ascii="Arial" w:hAnsi="Arial"/>
              <w:rtl/>
            </w:rPr>
          </w:pPr>
          <w:r w:rsidRPr="00671AFA">
            <w:rPr>
              <w:rFonts w:ascii="Arial" w:hAnsi="Arial" w:hint="cs"/>
              <w:rtl/>
            </w:rPr>
            <w:t>ט</w:t>
          </w:r>
          <w:r w:rsidRPr="00671AFA">
            <w:rPr>
              <w:rFonts w:ascii="Arial" w:hAnsi="Arial"/>
              <w:rtl/>
            </w:rPr>
            <w:t>.7.3.6.2.1</w:t>
          </w:r>
        </w:p>
      </w:tc>
    </w:tr>
    <w:tr w:rsidR="009B6B29" w:rsidTr="009B6B29">
      <w:trPr>
        <w:trHeight w:val="261"/>
        <w:jc w:val="center"/>
      </w:trPr>
      <w:tc>
        <w:tcPr>
          <w:tcW w:w="1840" w:type="dxa"/>
          <w:vMerge/>
          <w:tcBorders>
            <w:left w:val="single" w:sz="4" w:space="0" w:color="auto"/>
            <w:bottom w:val="single" w:sz="4" w:space="0" w:color="auto"/>
          </w:tcBorders>
          <w:shd w:val="clear" w:color="auto" w:fill="F2F2F2"/>
          <w:vAlign w:val="center"/>
        </w:tcPr>
        <w:p w:rsidR="009B6B29" w:rsidRPr="00D84715" w:rsidRDefault="009B6B29" w:rsidP="008960FF">
          <w:pPr>
            <w:rPr>
              <w:rFonts w:ascii="Arial" w:hAnsi="Arial"/>
            </w:rPr>
          </w:pPr>
        </w:p>
      </w:tc>
      <w:tc>
        <w:tcPr>
          <w:tcW w:w="3612" w:type="dxa"/>
          <w:vMerge/>
          <w:tcBorders>
            <w:left w:val="nil"/>
            <w:bottom w:val="single" w:sz="4" w:space="0" w:color="auto"/>
            <w:right w:val="single" w:sz="4" w:space="0" w:color="auto"/>
          </w:tcBorders>
          <w:shd w:val="clear" w:color="auto" w:fill="F2F2F2"/>
        </w:tcPr>
        <w:p w:rsidR="009B6B29" w:rsidRPr="00D84715" w:rsidRDefault="009B6B29" w:rsidP="008960FF">
          <w:pPr>
            <w:rPr>
              <w:rFonts w:ascii="Arial" w:hAnsi="Arial"/>
              <w:rtl/>
            </w:rPr>
          </w:pPr>
        </w:p>
      </w:tc>
      <w:tc>
        <w:tcPr>
          <w:tcW w:w="1615" w:type="dxa"/>
          <w:tcBorders>
            <w:top w:val="single" w:sz="4" w:space="0" w:color="auto"/>
            <w:left w:val="single" w:sz="4" w:space="0" w:color="auto"/>
            <w:bottom w:val="single" w:sz="4" w:space="0" w:color="auto"/>
          </w:tcBorders>
          <w:shd w:val="clear" w:color="auto" w:fill="F2F2F2"/>
          <w:noWrap/>
          <w:vAlign w:val="center"/>
        </w:tcPr>
        <w:p w:rsidR="009B6B29" w:rsidRPr="00D84715" w:rsidRDefault="009B6B29" w:rsidP="008960FF">
          <w:pPr>
            <w:rPr>
              <w:rFonts w:ascii="Arial" w:hAnsi="Arial"/>
            </w:rPr>
          </w:pPr>
          <w:r w:rsidRPr="00106EF7">
            <w:rPr>
              <w:rFonts w:ascii="Arial" w:hAnsi="Arial"/>
              <w:b/>
              <w:bCs/>
              <w:rtl/>
            </w:rPr>
            <w:t>מהדורה:</w:t>
          </w:r>
        </w:p>
      </w:tc>
      <w:tc>
        <w:tcPr>
          <w:tcW w:w="1995" w:type="dxa"/>
          <w:tcBorders>
            <w:top w:val="single" w:sz="4" w:space="0" w:color="auto"/>
            <w:left w:val="single" w:sz="4" w:space="0" w:color="auto"/>
            <w:bottom w:val="single" w:sz="4" w:space="0" w:color="auto"/>
          </w:tcBorders>
          <w:shd w:val="clear" w:color="auto" w:fill="F2F2F2"/>
          <w:vAlign w:val="center"/>
        </w:tcPr>
        <w:p w:rsidR="009B6B29" w:rsidRPr="00F8548C" w:rsidRDefault="009B6B29" w:rsidP="009B6B29">
          <w:pPr>
            <w:rPr>
              <w:rFonts w:ascii="Arial" w:hAnsi="Arial"/>
              <w:rtl/>
            </w:rPr>
          </w:pPr>
          <w:r w:rsidRPr="00F8548C">
            <w:rPr>
              <w:rFonts w:ascii="Arial" w:hAnsi="Arial" w:hint="cs"/>
              <w:rtl/>
            </w:rPr>
            <w:t>01</w:t>
          </w:r>
        </w:p>
      </w:tc>
      <w:tc>
        <w:tcPr>
          <w:tcW w:w="1995" w:type="dxa"/>
          <w:tcBorders>
            <w:top w:val="single" w:sz="4" w:space="0" w:color="auto"/>
            <w:left w:val="nil"/>
            <w:bottom w:val="single" w:sz="4" w:space="0" w:color="auto"/>
            <w:right w:val="single" w:sz="4" w:space="0" w:color="auto"/>
          </w:tcBorders>
          <w:shd w:val="clear" w:color="auto" w:fill="F2F2F2"/>
          <w:vAlign w:val="center"/>
        </w:tcPr>
        <w:p w:rsidR="009B6B29" w:rsidRPr="00F8548C" w:rsidRDefault="009B6B29" w:rsidP="009B6B29">
          <w:pPr>
            <w:rPr>
              <w:rFonts w:ascii="Arial" w:hAnsi="Arial"/>
              <w:rtl/>
            </w:rPr>
          </w:pPr>
          <w:r w:rsidRPr="00BC3D4D">
            <w:rPr>
              <w:rFonts w:ascii="Arial" w:hAnsi="Arial" w:hint="cs"/>
              <w:rtl/>
            </w:rPr>
            <w:t>תת מהדורה:01</w:t>
          </w:r>
        </w:p>
      </w:tc>
    </w:tr>
  </w:tbl>
  <w:p w:rsidR="00E678BB" w:rsidRPr="00D84715" w:rsidRDefault="002801F0" w:rsidP="00DE4C1B">
    <w:pPr>
      <w:rPr>
        <w:rFonts w:ascii="Arial" w:hAnsi="Aria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1B87F5A"/>
    <w:multiLevelType w:val="multilevel"/>
    <w:tmpl w:val="2C7611E6"/>
    <w:styleLink w:val="-"/>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 w15:restartNumberingAfterBreak="0">
    <w:nsid w:val="1562054E"/>
    <w:multiLevelType w:val="multilevel"/>
    <w:tmpl w:val="BF8CCFA6"/>
    <w:lvl w:ilvl="0">
      <w:start w:val="1"/>
      <w:numFmt w:val="decimal"/>
      <w:pStyle w:val="1"/>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
      <w:lvlText w:val="%1.%2.%3.%4."/>
      <w:lvlJc w:val="left"/>
      <w:pPr>
        <w:ind w:left="1728" w:hanging="648"/>
      </w:pPr>
      <w:rPr>
        <w:rFonts w:hint="default"/>
      </w:rPr>
    </w:lvl>
    <w:lvl w:ilvl="4">
      <w:start w:val="1"/>
      <w:numFmt w:val="decimal"/>
      <w:pStyle w:val="5"/>
      <w:lvlText w:val="%1.%2.%3.%4.%5."/>
      <w:lvlJc w:val="left"/>
      <w:pPr>
        <w:ind w:left="2232" w:hanging="792"/>
      </w:pPr>
      <w:rPr>
        <w:rFonts w:hint="default"/>
      </w:rPr>
    </w:lvl>
    <w:lvl w:ilvl="5">
      <w:start w:val="1"/>
      <w:numFmt w:val="decimal"/>
      <w:pStyle w:val="6"/>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 w15:restartNumberingAfterBreak="0">
    <w:nsid w:val="24690D37"/>
    <w:multiLevelType w:val="multilevel"/>
    <w:tmpl w:val="2C7611E6"/>
    <w:numStyleLink w:val="-"/>
  </w:abstractNum>
  <w:abstractNum w:abstractNumId="3" w15:restartNumberingAfterBreak="0">
    <w:nsid w:val="3D8B4FE8"/>
    <w:multiLevelType w:val="multilevel"/>
    <w:tmpl w:val="6F4636C6"/>
    <w:lvl w:ilvl="0">
      <w:start w:val="1"/>
      <w:numFmt w:val="bullet"/>
      <w:lvlText w:val=""/>
      <w:lvlJc w:val="left"/>
      <w:pPr>
        <w:ind w:left="360" w:hanging="360"/>
      </w:pPr>
      <w:rPr>
        <w:rFonts w:ascii="Symbol" w:hAnsi="Symbol"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483259DC"/>
    <w:multiLevelType w:val="multilevel"/>
    <w:tmpl w:val="21705032"/>
    <w:lvl w:ilvl="0">
      <w:start w:val="1"/>
      <w:numFmt w:val="decimal"/>
      <w:pStyle w:val="7"/>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492E3917"/>
    <w:multiLevelType w:val="multilevel"/>
    <w:tmpl w:val="CDEECF4C"/>
    <w:lvl w:ilvl="0">
      <w:start w:val="1"/>
      <w:numFmt w:val="decimal"/>
      <w:pStyle w:val="a"/>
      <w:lvlText w:val="%1."/>
      <w:lvlJc w:val="left"/>
      <w:pPr>
        <w:tabs>
          <w:tab w:val="num" w:pos="567"/>
        </w:tabs>
        <w:ind w:left="567" w:hanging="567"/>
      </w:pPr>
      <w:rPr>
        <w:rFonts w:hint="default"/>
      </w:rPr>
    </w:lvl>
    <w:lvl w:ilvl="1">
      <w:start w:val="1"/>
      <w:numFmt w:val="decimal"/>
      <w:lvlText w:val="%1.%2."/>
      <w:lvlJc w:val="left"/>
      <w:pPr>
        <w:tabs>
          <w:tab w:val="num" w:pos="1106"/>
        </w:tabs>
        <w:ind w:left="1106" w:hanging="567"/>
      </w:pPr>
      <w:rPr>
        <w:rFonts w:hint="default"/>
        <w:b w:val="0"/>
        <w:bCs w:val="0"/>
      </w:rPr>
    </w:lvl>
    <w:lvl w:ilvl="2">
      <w:start w:val="1"/>
      <w:numFmt w:val="bullet"/>
      <w:lvlText w:val=""/>
      <w:lvlJc w:val="left"/>
      <w:pPr>
        <w:tabs>
          <w:tab w:val="num" w:pos="1418"/>
        </w:tabs>
        <w:ind w:left="1418" w:hanging="851"/>
      </w:pPr>
      <w:rPr>
        <w:rFonts w:ascii="Symbol" w:hAnsi="Symbol" w:cs="Arial"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 w15:restartNumberingAfterBreak="0">
    <w:nsid w:val="5AD31B19"/>
    <w:multiLevelType w:val="hybridMultilevel"/>
    <w:tmpl w:val="9D7AFDEC"/>
    <w:lvl w:ilvl="0" w:tplc="A1385AA8">
      <w:start w:val="1"/>
      <w:numFmt w:val="bullet"/>
      <w:lvlText w:val=""/>
      <w:lvlJc w:val="left"/>
      <w:pPr>
        <w:ind w:left="720" w:hanging="360"/>
      </w:pPr>
      <w:rPr>
        <w:rFonts w:ascii="Symbol" w:hAnsi="Symbol" w:hint="default"/>
      </w:rPr>
    </w:lvl>
    <w:lvl w:ilvl="1" w:tplc="4BF0CD80" w:tentative="1">
      <w:start w:val="1"/>
      <w:numFmt w:val="bullet"/>
      <w:lvlText w:val="o"/>
      <w:lvlJc w:val="left"/>
      <w:pPr>
        <w:ind w:left="1440" w:hanging="360"/>
      </w:pPr>
      <w:rPr>
        <w:rFonts w:ascii="Courier New" w:hAnsi="Courier New" w:cs="Courier New" w:hint="default"/>
      </w:rPr>
    </w:lvl>
    <w:lvl w:ilvl="2" w:tplc="42C6346C" w:tentative="1">
      <w:start w:val="1"/>
      <w:numFmt w:val="bullet"/>
      <w:lvlText w:val=""/>
      <w:lvlJc w:val="left"/>
      <w:pPr>
        <w:ind w:left="2160" w:hanging="360"/>
      </w:pPr>
      <w:rPr>
        <w:rFonts w:ascii="Wingdings" w:hAnsi="Wingdings" w:hint="default"/>
      </w:rPr>
    </w:lvl>
    <w:lvl w:ilvl="3" w:tplc="6E8C72E2" w:tentative="1">
      <w:start w:val="1"/>
      <w:numFmt w:val="bullet"/>
      <w:lvlText w:val=""/>
      <w:lvlJc w:val="left"/>
      <w:pPr>
        <w:ind w:left="2880" w:hanging="360"/>
      </w:pPr>
      <w:rPr>
        <w:rFonts w:ascii="Symbol" w:hAnsi="Symbol" w:hint="default"/>
      </w:rPr>
    </w:lvl>
    <w:lvl w:ilvl="4" w:tplc="DD440640" w:tentative="1">
      <w:start w:val="1"/>
      <w:numFmt w:val="bullet"/>
      <w:lvlText w:val="o"/>
      <w:lvlJc w:val="left"/>
      <w:pPr>
        <w:ind w:left="3600" w:hanging="360"/>
      </w:pPr>
      <w:rPr>
        <w:rFonts w:ascii="Courier New" w:hAnsi="Courier New" w:cs="Courier New" w:hint="default"/>
      </w:rPr>
    </w:lvl>
    <w:lvl w:ilvl="5" w:tplc="35707CAA" w:tentative="1">
      <w:start w:val="1"/>
      <w:numFmt w:val="bullet"/>
      <w:lvlText w:val=""/>
      <w:lvlJc w:val="left"/>
      <w:pPr>
        <w:ind w:left="4320" w:hanging="360"/>
      </w:pPr>
      <w:rPr>
        <w:rFonts w:ascii="Wingdings" w:hAnsi="Wingdings" w:hint="default"/>
      </w:rPr>
    </w:lvl>
    <w:lvl w:ilvl="6" w:tplc="0624D89C" w:tentative="1">
      <w:start w:val="1"/>
      <w:numFmt w:val="bullet"/>
      <w:lvlText w:val=""/>
      <w:lvlJc w:val="left"/>
      <w:pPr>
        <w:ind w:left="5040" w:hanging="360"/>
      </w:pPr>
      <w:rPr>
        <w:rFonts w:ascii="Symbol" w:hAnsi="Symbol" w:hint="default"/>
      </w:rPr>
    </w:lvl>
    <w:lvl w:ilvl="7" w:tplc="786C6862" w:tentative="1">
      <w:start w:val="1"/>
      <w:numFmt w:val="bullet"/>
      <w:lvlText w:val="o"/>
      <w:lvlJc w:val="left"/>
      <w:pPr>
        <w:ind w:left="5760" w:hanging="360"/>
      </w:pPr>
      <w:rPr>
        <w:rFonts w:ascii="Courier New" w:hAnsi="Courier New" w:cs="Courier New" w:hint="default"/>
      </w:rPr>
    </w:lvl>
    <w:lvl w:ilvl="8" w:tplc="104CBACC" w:tentative="1">
      <w:start w:val="1"/>
      <w:numFmt w:val="bullet"/>
      <w:lvlText w:val=""/>
      <w:lvlJc w:val="left"/>
      <w:pPr>
        <w:ind w:left="6480" w:hanging="360"/>
      </w:pPr>
      <w:rPr>
        <w:rFonts w:ascii="Wingdings" w:hAnsi="Wingdings" w:hint="default"/>
      </w:rPr>
    </w:lvl>
  </w:abstractNum>
  <w:abstractNum w:abstractNumId="7" w15:restartNumberingAfterBreak="0">
    <w:nsid w:val="63E63232"/>
    <w:multiLevelType w:val="multilevel"/>
    <w:tmpl w:val="380EF826"/>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407"/>
        </w:tabs>
        <w:ind w:left="1407" w:hanging="567"/>
      </w:pPr>
      <w:rPr>
        <w:rFonts w:hint="default"/>
        <w:b w:val="0"/>
        <w:bCs w:val="0"/>
      </w:rPr>
    </w:lvl>
    <w:lvl w:ilvl="2">
      <w:start w:val="1"/>
      <w:numFmt w:val="decimal"/>
      <w:lvlText w:val="%1.%2.%3"/>
      <w:lvlJc w:val="left"/>
      <w:pPr>
        <w:tabs>
          <w:tab w:val="num" w:pos="1985"/>
        </w:tabs>
        <w:ind w:left="1985" w:hanging="851"/>
      </w:pPr>
      <w:rPr>
        <w:rFonts w:hint="default"/>
        <w:b w:val="0"/>
        <w:bCs w:val="0"/>
      </w:rPr>
    </w:lvl>
    <w:lvl w:ilvl="3">
      <w:start w:val="1"/>
      <w:numFmt w:val="decimal"/>
      <w:lvlText w:val="%1.%2.%3.%4"/>
      <w:lvlJc w:val="left"/>
      <w:pPr>
        <w:tabs>
          <w:tab w:val="num" w:pos="2835"/>
        </w:tabs>
        <w:ind w:left="2835" w:hanging="850"/>
      </w:pPr>
      <w:rPr>
        <w:rFonts w:hint="default"/>
        <w:b w:val="0"/>
        <w:bCs w:val="0"/>
      </w:rPr>
    </w:lvl>
    <w:lvl w:ilvl="4">
      <w:start w:val="1"/>
      <w:numFmt w:val="decimal"/>
      <w:lvlText w:val="%1.%2.%3.%4.%5"/>
      <w:lvlJc w:val="left"/>
      <w:pPr>
        <w:tabs>
          <w:tab w:val="num" w:pos="1575"/>
        </w:tabs>
        <w:ind w:left="1575" w:hanging="1008"/>
      </w:pPr>
      <w:rPr>
        <w:rFonts w:hint="default"/>
      </w:rPr>
    </w:lvl>
    <w:lvl w:ilvl="5">
      <w:start w:val="1"/>
      <w:numFmt w:val="decimal"/>
      <w:lvlText w:val="%1.%2.%3.%4.%5.%6"/>
      <w:lvlJc w:val="left"/>
      <w:pPr>
        <w:tabs>
          <w:tab w:val="num" w:pos="1719"/>
        </w:tabs>
        <w:ind w:left="1719" w:hanging="1152"/>
      </w:pPr>
      <w:rPr>
        <w:rFonts w:hint="default"/>
      </w:rPr>
    </w:lvl>
    <w:lvl w:ilvl="6">
      <w:start w:val="1"/>
      <w:numFmt w:val="decimal"/>
      <w:lvlText w:val="%1.%2.%3.%4.%5.%6.%7"/>
      <w:lvlJc w:val="left"/>
      <w:pPr>
        <w:tabs>
          <w:tab w:val="num" w:pos="1863"/>
        </w:tabs>
        <w:ind w:left="1863" w:hanging="1296"/>
      </w:pPr>
      <w:rPr>
        <w:rFonts w:hint="default"/>
      </w:rPr>
    </w:lvl>
    <w:lvl w:ilvl="7">
      <w:start w:val="1"/>
      <w:numFmt w:val="decimal"/>
      <w:pStyle w:val="8"/>
      <w:lvlText w:val="%1.%2.%3.%4.%5.%6.%7.%8"/>
      <w:lvlJc w:val="left"/>
      <w:pPr>
        <w:tabs>
          <w:tab w:val="num" w:pos="2007"/>
        </w:tabs>
        <w:ind w:left="2007" w:hanging="1440"/>
      </w:pPr>
      <w:rPr>
        <w:rFonts w:hint="default"/>
      </w:rPr>
    </w:lvl>
    <w:lvl w:ilvl="8">
      <w:start w:val="1"/>
      <w:numFmt w:val="decimal"/>
      <w:pStyle w:val="9"/>
      <w:lvlText w:val="%1.%2.%3.%4.%5.%6.%7.%8.%9"/>
      <w:lvlJc w:val="left"/>
      <w:pPr>
        <w:tabs>
          <w:tab w:val="num" w:pos="2151"/>
        </w:tabs>
        <w:ind w:left="2151" w:hanging="1584"/>
      </w:pPr>
      <w:rPr>
        <w:rFonts w:hint="default"/>
      </w:rPr>
    </w:lvl>
  </w:abstractNum>
  <w:abstractNum w:abstractNumId="8" w15:restartNumberingAfterBreak="0">
    <w:nsid w:val="6BDC2283"/>
    <w:multiLevelType w:val="hybridMultilevel"/>
    <w:tmpl w:val="99E441F0"/>
    <w:lvl w:ilvl="0" w:tplc="21E83EFC">
      <w:start w:val="1"/>
      <w:numFmt w:val="decimal"/>
      <w:lvlText w:val="%1-"/>
      <w:lvlJc w:val="left"/>
      <w:pPr>
        <w:ind w:left="360" w:hanging="360"/>
      </w:pPr>
      <w:rPr>
        <w:rFonts w:hint="default"/>
        <w:lang w:val="en-US"/>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9" w15:restartNumberingAfterBreak="0">
    <w:nsid w:val="6C5965A7"/>
    <w:multiLevelType w:val="multilevel"/>
    <w:tmpl w:val="B83C77CC"/>
    <w:lvl w:ilvl="0">
      <w:start w:val="1"/>
      <w:numFmt w:val="decimal"/>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lang w:bidi="he-IL"/>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3119"/>
        </w:tabs>
        <w:ind w:left="3119" w:hanging="1134"/>
      </w:pPr>
      <w:rPr>
        <w:rFonts w:hint="default"/>
      </w:rPr>
    </w:lvl>
    <w:lvl w:ilvl="4">
      <w:start w:val="1"/>
      <w:numFmt w:val="decimal"/>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 w15:restartNumberingAfterBreak="0">
    <w:nsid w:val="6F195275"/>
    <w:multiLevelType w:val="hybridMultilevel"/>
    <w:tmpl w:val="E01C39AE"/>
    <w:lvl w:ilvl="0" w:tplc="B7E2EA46">
      <w:start w:val="1"/>
      <w:numFmt w:val="bullet"/>
      <w:lvlText w:val=""/>
      <w:lvlJc w:val="left"/>
      <w:pPr>
        <w:ind w:left="718" w:hanging="360"/>
      </w:pPr>
      <w:rPr>
        <w:rFonts w:ascii="Symbol" w:hAnsi="Symbol" w:hint="default"/>
      </w:rPr>
    </w:lvl>
    <w:lvl w:ilvl="1" w:tplc="36884B42" w:tentative="1">
      <w:start w:val="1"/>
      <w:numFmt w:val="bullet"/>
      <w:lvlText w:val="o"/>
      <w:lvlJc w:val="left"/>
      <w:pPr>
        <w:ind w:left="1438" w:hanging="360"/>
      </w:pPr>
      <w:rPr>
        <w:rFonts w:ascii="Courier New" w:hAnsi="Courier New" w:cs="Courier New" w:hint="default"/>
      </w:rPr>
    </w:lvl>
    <w:lvl w:ilvl="2" w:tplc="88361FB4" w:tentative="1">
      <w:start w:val="1"/>
      <w:numFmt w:val="bullet"/>
      <w:lvlText w:val=""/>
      <w:lvlJc w:val="left"/>
      <w:pPr>
        <w:ind w:left="2158" w:hanging="360"/>
      </w:pPr>
      <w:rPr>
        <w:rFonts w:ascii="Wingdings" w:hAnsi="Wingdings" w:hint="default"/>
      </w:rPr>
    </w:lvl>
    <w:lvl w:ilvl="3" w:tplc="B95EC784" w:tentative="1">
      <w:start w:val="1"/>
      <w:numFmt w:val="bullet"/>
      <w:lvlText w:val=""/>
      <w:lvlJc w:val="left"/>
      <w:pPr>
        <w:ind w:left="2878" w:hanging="360"/>
      </w:pPr>
      <w:rPr>
        <w:rFonts w:ascii="Symbol" w:hAnsi="Symbol" w:hint="default"/>
      </w:rPr>
    </w:lvl>
    <w:lvl w:ilvl="4" w:tplc="A364DADE" w:tentative="1">
      <w:start w:val="1"/>
      <w:numFmt w:val="bullet"/>
      <w:lvlText w:val="o"/>
      <w:lvlJc w:val="left"/>
      <w:pPr>
        <w:ind w:left="3598" w:hanging="360"/>
      </w:pPr>
      <w:rPr>
        <w:rFonts w:ascii="Courier New" w:hAnsi="Courier New" w:cs="Courier New" w:hint="default"/>
      </w:rPr>
    </w:lvl>
    <w:lvl w:ilvl="5" w:tplc="1FFC7B72" w:tentative="1">
      <w:start w:val="1"/>
      <w:numFmt w:val="bullet"/>
      <w:lvlText w:val=""/>
      <w:lvlJc w:val="left"/>
      <w:pPr>
        <w:ind w:left="4318" w:hanging="360"/>
      </w:pPr>
      <w:rPr>
        <w:rFonts w:ascii="Wingdings" w:hAnsi="Wingdings" w:hint="default"/>
      </w:rPr>
    </w:lvl>
    <w:lvl w:ilvl="6" w:tplc="2BF01538" w:tentative="1">
      <w:start w:val="1"/>
      <w:numFmt w:val="bullet"/>
      <w:lvlText w:val=""/>
      <w:lvlJc w:val="left"/>
      <w:pPr>
        <w:ind w:left="5038" w:hanging="360"/>
      </w:pPr>
      <w:rPr>
        <w:rFonts w:ascii="Symbol" w:hAnsi="Symbol" w:hint="default"/>
      </w:rPr>
    </w:lvl>
    <w:lvl w:ilvl="7" w:tplc="8464510E" w:tentative="1">
      <w:start w:val="1"/>
      <w:numFmt w:val="bullet"/>
      <w:lvlText w:val="o"/>
      <w:lvlJc w:val="left"/>
      <w:pPr>
        <w:ind w:left="5758" w:hanging="360"/>
      </w:pPr>
      <w:rPr>
        <w:rFonts w:ascii="Courier New" w:hAnsi="Courier New" w:cs="Courier New" w:hint="default"/>
      </w:rPr>
    </w:lvl>
    <w:lvl w:ilvl="8" w:tplc="DBB08E6C" w:tentative="1">
      <w:start w:val="1"/>
      <w:numFmt w:val="bullet"/>
      <w:lvlText w:val=""/>
      <w:lvlJc w:val="left"/>
      <w:pPr>
        <w:ind w:left="6478" w:hanging="360"/>
      </w:pPr>
      <w:rPr>
        <w:rFonts w:ascii="Wingdings" w:hAnsi="Wingdings" w:hint="default"/>
      </w:rPr>
    </w:lvl>
  </w:abstractNum>
  <w:abstractNum w:abstractNumId="11" w15:restartNumberingAfterBreak="0">
    <w:nsid w:val="736E0E7A"/>
    <w:multiLevelType w:val="multilevel"/>
    <w:tmpl w:val="0409001D"/>
    <w:numStyleLink w:val="SolelBulletList1"/>
  </w:abstractNum>
  <w:abstractNum w:abstractNumId="12" w15:restartNumberingAfterBreak="0">
    <w:nsid w:val="79BE4DFF"/>
    <w:multiLevelType w:val="multilevel"/>
    <w:tmpl w:val="0409001D"/>
    <w:styleLink w:val="SolelBulletList1"/>
    <w:lvl w:ilvl="0">
      <w:start w:val="1"/>
      <w:numFmt w:val="bullet"/>
      <w:lvlText w:val=""/>
      <w:lvlJc w:val="left"/>
      <w:pPr>
        <w:ind w:left="360" w:hanging="360"/>
      </w:pPr>
      <w:rPr>
        <w:rFonts w:ascii="Symbol" w:hAnsi="Symbol" w:cs="Tahoma" w:hint="default"/>
        <w:color w:val="auto"/>
        <w:szCs w:val="24"/>
      </w:rPr>
    </w:lvl>
    <w:lvl w:ilvl="1">
      <w:start w:val="1"/>
      <w:numFmt w:val="bullet"/>
      <w:lvlText w:val="o"/>
      <w:lvlJc w:val="left"/>
      <w:pPr>
        <w:ind w:left="720" w:hanging="360"/>
      </w:pPr>
      <w:rPr>
        <w:rFonts w:ascii="Courier New" w:hAnsi="Courier New" w:cs="Tahoma" w:hint="default"/>
        <w:szCs w:val="24"/>
      </w:rPr>
    </w:lvl>
    <w:lvl w:ilvl="2">
      <w:start w:val="1"/>
      <w:numFmt w:val="bullet"/>
      <w:lvlText w:val=""/>
      <w:lvlJc w:val="left"/>
      <w:pPr>
        <w:ind w:left="1080" w:hanging="360"/>
      </w:pPr>
      <w:rPr>
        <w:rFonts w:ascii="Wingdings" w:hAnsi="Wingdings" w:cs="Tahoma" w:hint="default"/>
        <w:color w:val="auto"/>
        <w:szCs w:val="24"/>
      </w:rPr>
    </w:lvl>
    <w:lvl w:ilvl="3">
      <w:start w:val="1"/>
      <w:numFmt w:val="bullet"/>
      <w:lvlText w:val=""/>
      <w:lvlJc w:val="left"/>
      <w:pPr>
        <w:ind w:left="1440" w:hanging="360"/>
      </w:pPr>
      <w:rPr>
        <w:rFonts w:ascii="Symbol" w:hAnsi="Symbol" w:cs="Tahoma" w:hint="default"/>
        <w:color w:val="auto"/>
      </w:rPr>
    </w:lvl>
    <w:lvl w:ilvl="4">
      <w:start w:val="1"/>
      <w:numFmt w:val="bullet"/>
      <w:lvlText w:val=""/>
      <w:lvlJc w:val="left"/>
      <w:pPr>
        <w:ind w:left="1800" w:hanging="360"/>
      </w:pPr>
      <w:rPr>
        <w:rFonts w:ascii="Symbol" w:hAnsi="Symbol" w:cs="Tahoma" w:hint="default"/>
        <w:color w:val="auto"/>
        <w:szCs w:val="24"/>
      </w:r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3" w15:restartNumberingAfterBreak="0">
    <w:nsid w:val="7EB700E2"/>
    <w:multiLevelType w:val="multilevel"/>
    <w:tmpl w:val="82FA55FE"/>
    <w:lvl w:ilvl="0">
      <w:start w:val="1"/>
      <w:numFmt w:val="decimal"/>
      <w:pStyle w:val="DCNH4"/>
      <w:isLgl/>
      <w:suff w:val="space"/>
      <w:lvlText w:val="%1."/>
      <w:lvlJc w:val="left"/>
      <w:pPr>
        <w:ind w:left="360" w:hanging="360"/>
      </w:pPr>
      <w:rPr>
        <w:rFonts w:hint="default"/>
      </w:rPr>
    </w:lvl>
    <w:lvl w:ilvl="1">
      <w:start w:val="1"/>
      <w:numFmt w:val="decimal"/>
      <w:lvlRestart w:val="0"/>
      <w:pStyle w:val="DCNH2"/>
      <w:isLgl/>
      <w:suff w:val="space"/>
      <w:lvlText w:val="%1.%2."/>
      <w:lvlJc w:val="left"/>
      <w:pPr>
        <w:ind w:left="792" w:hanging="432"/>
      </w:pPr>
      <w:rPr>
        <w:rFonts w:hint="default"/>
      </w:rPr>
    </w:lvl>
    <w:lvl w:ilvl="2">
      <w:start w:val="1"/>
      <w:numFmt w:val="decimal"/>
      <w:lvlRestart w:val="0"/>
      <w:pStyle w:val="DCNH3"/>
      <w:isLgl/>
      <w:suff w:val="space"/>
      <w:lvlText w:val="%1.%2.%3."/>
      <w:lvlJc w:val="left"/>
      <w:pPr>
        <w:ind w:left="1224" w:hanging="504"/>
      </w:pPr>
      <w:rPr>
        <w:rFonts w:hint="default"/>
      </w:rPr>
    </w:lvl>
    <w:lvl w:ilvl="3">
      <w:start w:val="1"/>
      <w:numFmt w:val="decimal"/>
      <w:pStyle w:val="DCNH4"/>
      <w:suff w:val="space"/>
      <w:lvlText w:val="%1.%2.%3.%4."/>
      <w:lvlJc w:val="left"/>
      <w:pPr>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13"/>
  </w:num>
  <w:num w:numId="2">
    <w:abstractNumId w:val="7"/>
  </w:num>
  <w:num w:numId="3">
    <w:abstractNumId w:val="1"/>
  </w:num>
  <w:num w:numId="4">
    <w:abstractNumId w:val="9"/>
  </w:num>
  <w:num w:numId="5">
    <w:abstractNumId w:val="5"/>
  </w:num>
  <w:num w:numId="6">
    <w:abstractNumId w:val="4"/>
  </w:num>
  <w:num w:numId="7">
    <w:abstractNumId w:val="3"/>
  </w:num>
  <w:num w:numId="8">
    <w:abstractNumId w:val="6"/>
  </w:num>
  <w:num w:numId="9">
    <w:abstractNumId w:val="10"/>
  </w:num>
  <w:num w:numId="10">
    <w:abstractNumId w:val="12"/>
  </w:num>
  <w:num w:numId="11">
    <w:abstractNumId w:val="11"/>
  </w:num>
  <w:num w:numId="12">
    <w:abstractNumId w:val="2"/>
  </w:num>
  <w:num w:numId="13">
    <w:abstractNumId w:val="0"/>
  </w:num>
  <w:num w:numId="14">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hideSpellingErrors/>
  <w:hideGrammaticalErrors/>
  <w:attachedTemplate r:id="rId1"/>
  <w:defaultTabStop w:val="964"/>
  <w:drawingGridHorizontalSpacing w:val="100"/>
  <w:displayHorizontalDrawingGridEvery w:val="0"/>
  <w:displayVerticalDrawingGridEvery w:val="0"/>
  <w:noPunctuationKerning/>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548B0"/>
    <w:rsid w:val="00001D45"/>
    <w:rsid w:val="00062A3B"/>
    <w:rsid w:val="00083670"/>
    <w:rsid w:val="00192EF1"/>
    <w:rsid w:val="00201D1F"/>
    <w:rsid w:val="002801F0"/>
    <w:rsid w:val="003339B2"/>
    <w:rsid w:val="00336CDD"/>
    <w:rsid w:val="003811E1"/>
    <w:rsid w:val="003B3635"/>
    <w:rsid w:val="005A51AB"/>
    <w:rsid w:val="005B5A9A"/>
    <w:rsid w:val="00645839"/>
    <w:rsid w:val="006912D5"/>
    <w:rsid w:val="007548B0"/>
    <w:rsid w:val="007A579D"/>
    <w:rsid w:val="00886698"/>
    <w:rsid w:val="009B6B29"/>
    <w:rsid w:val="009F7FB7"/>
    <w:rsid w:val="00AA099F"/>
    <w:rsid w:val="00AD1987"/>
    <w:rsid w:val="00B67133"/>
    <w:rsid w:val="00B76B73"/>
    <w:rsid w:val="00BD04AE"/>
    <w:rsid w:val="00F73E65"/>
    <w:rsid w:val="00FA4EB5"/>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E176B750-38F2-4071-88DB-8715C99C079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PMingLiU" w:hAnsi="Times New Roman" w:cs="Times New Roman"/>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1">
    <w:name w:val="Normal"/>
    <w:qFormat/>
    <w:rsid w:val="00DF4D1F"/>
    <w:pPr>
      <w:bidi/>
    </w:pPr>
    <w:rPr>
      <w:rFonts w:ascii="Verdana" w:hAnsi="Verdana" w:cs="Arial"/>
    </w:rPr>
  </w:style>
  <w:style w:type="paragraph" w:styleId="1">
    <w:name w:val="heading 1"/>
    <w:basedOn w:val="a1"/>
    <w:next w:val="a1"/>
    <w:link w:val="10"/>
    <w:qFormat/>
    <w:rsid w:val="00E91D42"/>
    <w:pPr>
      <w:keepNext/>
      <w:numPr>
        <w:numId w:val="3"/>
      </w:numPr>
      <w:shd w:val="clear" w:color="auto" w:fill="F2F2F2"/>
      <w:tabs>
        <w:tab w:val="left" w:pos="0"/>
      </w:tabs>
      <w:spacing w:before="240" w:after="180"/>
      <w:ind w:left="0" w:hanging="284"/>
      <w:outlineLvl w:val="0"/>
    </w:pPr>
    <w:rPr>
      <w:rFonts w:ascii="Arial" w:eastAsia="Times New Roman" w:hAnsi="Arial"/>
      <w:b/>
      <w:bCs/>
      <w:color w:val="003399"/>
      <w:kern w:val="32"/>
      <w:sz w:val="21"/>
      <w:szCs w:val="21"/>
    </w:rPr>
  </w:style>
  <w:style w:type="paragraph" w:styleId="2">
    <w:name w:val="heading 2"/>
    <w:basedOn w:val="a1"/>
    <w:link w:val="20"/>
    <w:qFormat/>
    <w:rsid w:val="00CE61BA"/>
    <w:pPr>
      <w:numPr>
        <w:ilvl w:val="1"/>
        <w:numId w:val="3"/>
      </w:numPr>
      <w:spacing w:line="360" w:lineRule="auto"/>
      <w:ind w:left="567" w:hanging="567"/>
      <w:jc w:val="both"/>
      <w:outlineLvl w:val="1"/>
    </w:pPr>
    <w:rPr>
      <w:rFonts w:ascii="Arial" w:eastAsia="Times New Roman" w:hAnsi="Arial"/>
      <w:sz w:val="21"/>
      <w:szCs w:val="21"/>
    </w:rPr>
  </w:style>
  <w:style w:type="paragraph" w:styleId="3">
    <w:name w:val="heading 3"/>
    <w:basedOn w:val="a1"/>
    <w:link w:val="30"/>
    <w:qFormat/>
    <w:rsid w:val="009F07BA"/>
    <w:pPr>
      <w:numPr>
        <w:ilvl w:val="2"/>
        <w:numId w:val="3"/>
      </w:numPr>
      <w:tabs>
        <w:tab w:val="left" w:pos="1304"/>
      </w:tabs>
      <w:spacing w:line="360" w:lineRule="auto"/>
      <w:ind w:left="1304" w:hanging="737"/>
      <w:jc w:val="both"/>
      <w:outlineLvl w:val="2"/>
    </w:pPr>
    <w:rPr>
      <w:rFonts w:ascii="Arial" w:hAnsi="Arial"/>
      <w:sz w:val="21"/>
      <w:szCs w:val="21"/>
    </w:rPr>
  </w:style>
  <w:style w:type="paragraph" w:styleId="4">
    <w:name w:val="heading 4"/>
    <w:basedOn w:val="3"/>
    <w:link w:val="40"/>
    <w:qFormat/>
    <w:rsid w:val="009F07BA"/>
    <w:pPr>
      <w:numPr>
        <w:ilvl w:val="3"/>
      </w:numPr>
      <w:tabs>
        <w:tab w:val="clear" w:pos="1304"/>
        <w:tab w:val="left" w:pos="2268"/>
      </w:tabs>
      <w:ind w:left="2268" w:hanging="964"/>
      <w:outlineLvl w:val="3"/>
    </w:pPr>
  </w:style>
  <w:style w:type="paragraph" w:styleId="5">
    <w:name w:val="heading 5"/>
    <w:basedOn w:val="a1"/>
    <w:link w:val="50"/>
    <w:qFormat/>
    <w:rsid w:val="000D2E03"/>
    <w:pPr>
      <w:keepNext/>
      <w:numPr>
        <w:ilvl w:val="4"/>
        <w:numId w:val="3"/>
      </w:numPr>
      <w:tabs>
        <w:tab w:val="left" w:pos="3402"/>
      </w:tabs>
      <w:spacing w:before="60" w:after="60" w:line="360" w:lineRule="auto"/>
      <w:ind w:left="3402" w:hanging="1134"/>
      <w:jc w:val="both"/>
      <w:outlineLvl w:val="4"/>
    </w:pPr>
    <w:rPr>
      <w:rFonts w:ascii="Arial" w:hAnsi="Arial"/>
    </w:rPr>
  </w:style>
  <w:style w:type="paragraph" w:styleId="6">
    <w:name w:val="heading 6"/>
    <w:basedOn w:val="5"/>
    <w:link w:val="60"/>
    <w:qFormat/>
    <w:rsid w:val="007B0516"/>
    <w:pPr>
      <w:numPr>
        <w:ilvl w:val="5"/>
      </w:numPr>
      <w:ind w:left="6052" w:hanging="1275"/>
      <w:outlineLvl w:val="5"/>
    </w:pPr>
  </w:style>
  <w:style w:type="paragraph" w:styleId="7">
    <w:name w:val="heading 7"/>
    <w:basedOn w:val="2"/>
    <w:next w:val="a1"/>
    <w:link w:val="70"/>
    <w:qFormat/>
    <w:rsid w:val="00443F84"/>
    <w:pPr>
      <w:numPr>
        <w:ilvl w:val="0"/>
        <w:numId w:val="6"/>
      </w:numPr>
      <w:outlineLvl w:val="6"/>
    </w:pPr>
  </w:style>
  <w:style w:type="paragraph" w:styleId="8">
    <w:name w:val="heading 8"/>
    <w:basedOn w:val="a1"/>
    <w:next w:val="a1"/>
    <w:link w:val="80"/>
    <w:qFormat/>
    <w:rsid w:val="00A61532"/>
    <w:pPr>
      <w:keepNext/>
      <w:numPr>
        <w:ilvl w:val="7"/>
        <w:numId w:val="2"/>
      </w:numPr>
      <w:outlineLvl w:val="7"/>
    </w:pPr>
    <w:rPr>
      <w:i/>
      <w:iCs/>
    </w:rPr>
  </w:style>
  <w:style w:type="paragraph" w:styleId="9">
    <w:name w:val="heading 9"/>
    <w:basedOn w:val="a1"/>
    <w:next w:val="a1"/>
    <w:link w:val="90"/>
    <w:qFormat/>
    <w:rsid w:val="00A61532"/>
    <w:pPr>
      <w:keepNext/>
      <w:numPr>
        <w:ilvl w:val="8"/>
        <w:numId w:val="2"/>
      </w:numPr>
      <w:outlineLvl w:val="8"/>
    </w:pPr>
    <w:rPr>
      <w:b/>
      <w:bCs/>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character" w:customStyle="1" w:styleId="10">
    <w:name w:val="כותרת 1 תו"/>
    <w:link w:val="1"/>
    <w:rsid w:val="00E91D42"/>
    <w:rPr>
      <w:rFonts w:ascii="Arial" w:eastAsia="Times New Roman" w:hAnsi="Arial" w:cs="Arial"/>
      <w:b/>
      <w:bCs/>
      <w:color w:val="003399"/>
      <w:kern w:val="32"/>
      <w:sz w:val="21"/>
      <w:szCs w:val="21"/>
      <w:shd w:val="clear" w:color="auto" w:fill="F2F2F2"/>
    </w:rPr>
  </w:style>
  <w:style w:type="character" w:customStyle="1" w:styleId="20">
    <w:name w:val="כותרת 2 תו"/>
    <w:link w:val="2"/>
    <w:rsid w:val="00CE61BA"/>
    <w:rPr>
      <w:rFonts w:ascii="Arial" w:eastAsia="Times New Roman" w:hAnsi="Arial" w:cs="Arial"/>
      <w:sz w:val="21"/>
      <w:szCs w:val="21"/>
    </w:rPr>
  </w:style>
  <w:style w:type="character" w:customStyle="1" w:styleId="30">
    <w:name w:val="כותרת 3 תו"/>
    <w:link w:val="3"/>
    <w:rsid w:val="009F07BA"/>
    <w:rPr>
      <w:rFonts w:ascii="Arial" w:hAnsi="Arial" w:cs="Arial"/>
      <w:sz w:val="21"/>
      <w:szCs w:val="21"/>
    </w:rPr>
  </w:style>
  <w:style w:type="character" w:customStyle="1" w:styleId="40">
    <w:name w:val="כותרת 4 תו"/>
    <w:link w:val="4"/>
    <w:rsid w:val="009F07BA"/>
    <w:rPr>
      <w:rFonts w:ascii="Arial" w:hAnsi="Arial" w:cs="Arial"/>
      <w:sz w:val="21"/>
      <w:szCs w:val="21"/>
    </w:rPr>
  </w:style>
  <w:style w:type="character" w:customStyle="1" w:styleId="50">
    <w:name w:val="כותרת 5 תו"/>
    <w:link w:val="5"/>
    <w:rsid w:val="000D2E03"/>
    <w:rPr>
      <w:rFonts w:ascii="Arial" w:hAnsi="Arial" w:cs="Arial"/>
    </w:rPr>
  </w:style>
  <w:style w:type="character" w:customStyle="1" w:styleId="60">
    <w:name w:val="כותרת 6 תו"/>
    <w:link w:val="6"/>
    <w:rsid w:val="007B0516"/>
    <w:rPr>
      <w:rFonts w:ascii="Tahoma" w:hAnsi="Tahoma" w:cs="Tahoma"/>
      <w:sz w:val="22"/>
      <w:szCs w:val="22"/>
    </w:rPr>
  </w:style>
  <w:style w:type="character" w:customStyle="1" w:styleId="70">
    <w:name w:val="כותרת 7 תו"/>
    <w:link w:val="7"/>
    <w:rsid w:val="00443F84"/>
    <w:rPr>
      <w:rFonts w:ascii="Tahoma" w:eastAsia="Times New Roman" w:hAnsi="Tahoma" w:cs="Tahoma"/>
      <w:sz w:val="22"/>
      <w:szCs w:val="22"/>
    </w:rPr>
  </w:style>
  <w:style w:type="character" w:customStyle="1" w:styleId="80">
    <w:name w:val="כותרת 8 תו"/>
    <w:link w:val="8"/>
    <w:rsid w:val="00563007"/>
    <w:rPr>
      <w:rFonts w:ascii="Verdana" w:hAnsi="Verdana" w:cs="Arial"/>
      <w:i/>
      <w:iCs/>
    </w:rPr>
  </w:style>
  <w:style w:type="character" w:customStyle="1" w:styleId="90">
    <w:name w:val="כותרת 9 תו"/>
    <w:link w:val="9"/>
    <w:rsid w:val="00563007"/>
    <w:rPr>
      <w:rFonts w:ascii="Verdana" w:hAnsi="Verdana" w:cs="Arial"/>
      <w:b/>
      <w:bCs/>
    </w:rPr>
  </w:style>
  <w:style w:type="paragraph" w:styleId="TOC3">
    <w:name w:val="toc 3"/>
    <w:basedOn w:val="a1"/>
    <w:next w:val="a1"/>
    <w:autoRedefine/>
    <w:uiPriority w:val="99"/>
    <w:semiHidden/>
    <w:rsid w:val="00A61532"/>
    <w:pPr>
      <w:tabs>
        <w:tab w:val="right" w:leader="dot" w:pos="7380"/>
      </w:tabs>
      <w:ind w:left="720" w:right="1203"/>
    </w:pPr>
    <w:rPr>
      <w:noProof/>
    </w:rPr>
  </w:style>
  <w:style w:type="paragraph" w:styleId="TOC1">
    <w:name w:val="toc 1"/>
    <w:basedOn w:val="a1"/>
    <w:next w:val="a1"/>
    <w:autoRedefine/>
    <w:uiPriority w:val="99"/>
    <w:semiHidden/>
    <w:rsid w:val="00A61532"/>
    <w:pPr>
      <w:tabs>
        <w:tab w:val="left" w:pos="400"/>
        <w:tab w:val="right" w:leader="dot" w:pos="8820"/>
      </w:tabs>
    </w:pPr>
    <w:rPr>
      <w:b/>
      <w:bCs/>
      <w:caps/>
      <w:noProof/>
    </w:rPr>
  </w:style>
  <w:style w:type="paragraph" w:styleId="TOC2">
    <w:name w:val="toc 2"/>
    <w:basedOn w:val="a1"/>
    <w:next w:val="a1"/>
    <w:autoRedefine/>
    <w:uiPriority w:val="99"/>
    <w:semiHidden/>
    <w:rsid w:val="00A61532"/>
    <w:pPr>
      <w:tabs>
        <w:tab w:val="left" w:leader="dot" w:pos="7920"/>
        <w:tab w:val="right" w:leader="dot" w:pos="8820"/>
      </w:tabs>
      <w:ind w:left="446"/>
    </w:pPr>
    <w:rPr>
      <w:smallCaps/>
      <w:noProof/>
    </w:rPr>
  </w:style>
  <w:style w:type="paragraph" w:styleId="a5">
    <w:name w:val="Balloon Text"/>
    <w:basedOn w:val="a1"/>
    <w:link w:val="a6"/>
    <w:uiPriority w:val="99"/>
    <w:semiHidden/>
    <w:rsid w:val="006C0E8E"/>
    <w:rPr>
      <w:rFonts w:ascii="Tahoma" w:hAnsi="Tahoma" w:cs="Tahoma"/>
      <w:sz w:val="16"/>
      <w:szCs w:val="16"/>
    </w:rPr>
  </w:style>
  <w:style w:type="character" w:customStyle="1" w:styleId="a6">
    <w:name w:val="טקסט בלונים תו"/>
    <w:link w:val="a5"/>
    <w:uiPriority w:val="99"/>
    <w:semiHidden/>
    <w:rsid w:val="00563007"/>
    <w:rPr>
      <w:rFonts w:cs="Verdana"/>
    </w:rPr>
  </w:style>
  <w:style w:type="paragraph" w:styleId="a7">
    <w:name w:val="toa heading"/>
    <w:basedOn w:val="a1"/>
    <w:next w:val="a1"/>
    <w:uiPriority w:val="99"/>
    <w:semiHidden/>
    <w:rsid w:val="00A61532"/>
    <w:pPr>
      <w:widowControl w:val="0"/>
      <w:tabs>
        <w:tab w:val="right" w:pos="9360"/>
      </w:tabs>
      <w:suppressAutoHyphens/>
    </w:pPr>
    <w:rPr>
      <w:b/>
      <w:bCs/>
      <w:sz w:val="28"/>
      <w:szCs w:val="28"/>
    </w:rPr>
  </w:style>
  <w:style w:type="paragraph" w:customStyle="1" w:styleId="DCHelp">
    <w:name w:val="DC_Help"/>
    <w:basedOn w:val="a1"/>
    <w:next w:val="a1"/>
    <w:uiPriority w:val="99"/>
    <w:rsid w:val="00A61532"/>
    <w:pPr>
      <w:keepLines/>
      <w:widowControl w:val="0"/>
      <w:spacing w:after="60" w:line="240" w:lineRule="atLeast"/>
      <w:ind w:left="720"/>
    </w:pPr>
    <w:rPr>
      <w:i/>
      <w:iCs/>
      <w:color w:val="0000FF"/>
    </w:rPr>
  </w:style>
  <w:style w:type="paragraph" w:customStyle="1" w:styleId="DCTitle1">
    <w:name w:val="DC_Title 1"/>
    <w:basedOn w:val="a1"/>
    <w:uiPriority w:val="99"/>
    <w:rsid w:val="00A61532"/>
    <w:pPr>
      <w:jc w:val="center"/>
    </w:pPr>
    <w:rPr>
      <w:b/>
      <w:bCs/>
      <w:sz w:val="52"/>
      <w:szCs w:val="52"/>
    </w:rPr>
  </w:style>
  <w:style w:type="paragraph" w:customStyle="1" w:styleId="DCTitle3">
    <w:name w:val="DC_Title 3"/>
    <w:basedOn w:val="a1"/>
    <w:uiPriority w:val="99"/>
    <w:rsid w:val="00A61532"/>
    <w:pPr>
      <w:jc w:val="center"/>
    </w:pPr>
    <w:rPr>
      <w:sz w:val="40"/>
      <w:szCs w:val="40"/>
    </w:rPr>
  </w:style>
  <w:style w:type="paragraph" w:customStyle="1" w:styleId="DCTitle2">
    <w:name w:val="DC_Title 2"/>
    <w:basedOn w:val="a1"/>
    <w:uiPriority w:val="99"/>
    <w:rsid w:val="00A61532"/>
    <w:pPr>
      <w:jc w:val="center"/>
    </w:pPr>
    <w:rPr>
      <w:b/>
      <w:bCs/>
      <w:sz w:val="48"/>
      <w:szCs w:val="48"/>
    </w:rPr>
  </w:style>
  <w:style w:type="paragraph" w:customStyle="1" w:styleId="DCTitle4">
    <w:name w:val="DC_Title 4"/>
    <w:basedOn w:val="a1"/>
    <w:uiPriority w:val="99"/>
    <w:rsid w:val="00A61532"/>
    <w:pPr>
      <w:spacing w:before="240"/>
      <w:jc w:val="right"/>
      <w:outlineLvl w:val="0"/>
    </w:pPr>
    <w:rPr>
      <w:b/>
      <w:bCs/>
      <w:kern w:val="28"/>
      <w:sz w:val="24"/>
      <w:szCs w:val="24"/>
    </w:rPr>
  </w:style>
  <w:style w:type="paragraph" w:customStyle="1" w:styleId="DCHeading3">
    <w:name w:val="DC_Heading 3"/>
    <w:basedOn w:val="3"/>
    <w:uiPriority w:val="99"/>
    <w:rsid w:val="00A61532"/>
  </w:style>
  <w:style w:type="paragraph" w:customStyle="1" w:styleId="DCTOCHeading">
    <w:name w:val="DC_TOC Heading"/>
    <w:basedOn w:val="a7"/>
    <w:uiPriority w:val="99"/>
    <w:rsid w:val="00A61532"/>
  </w:style>
  <w:style w:type="paragraph" w:customStyle="1" w:styleId="DCHeading1">
    <w:name w:val="DC_Heading 1"/>
    <w:basedOn w:val="1"/>
    <w:uiPriority w:val="99"/>
    <w:rsid w:val="00656238"/>
  </w:style>
  <w:style w:type="paragraph" w:customStyle="1" w:styleId="DCHeading2">
    <w:name w:val="DC_Heading 2"/>
    <w:basedOn w:val="2"/>
    <w:uiPriority w:val="99"/>
    <w:rsid w:val="00A61532"/>
  </w:style>
  <w:style w:type="paragraph" w:customStyle="1" w:styleId="DCHeading4">
    <w:name w:val="DC_Heading 4"/>
    <w:basedOn w:val="4"/>
    <w:uiPriority w:val="99"/>
    <w:rsid w:val="00A61532"/>
  </w:style>
  <w:style w:type="character" w:styleId="Hyperlink">
    <w:name w:val="Hyperlink"/>
    <w:rsid w:val="002B05B5"/>
    <w:rPr>
      <w:color w:val="3464BA"/>
      <w:u w:val="dotted" w:color="3464BA"/>
    </w:rPr>
  </w:style>
  <w:style w:type="paragraph" w:customStyle="1" w:styleId="DCNNH1">
    <w:name w:val="DC_NN_H1"/>
    <w:basedOn w:val="a1"/>
    <w:next w:val="a1"/>
    <w:uiPriority w:val="99"/>
    <w:rsid w:val="00A61532"/>
    <w:pPr>
      <w:pBdr>
        <w:bottom w:val="single" w:sz="4" w:space="1" w:color="auto"/>
      </w:pBdr>
      <w:spacing w:before="120" w:after="120"/>
      <w:outlineLvl w:val="0"/>
    </w:pPr>
    <w:rPr>
      <w:b/>
      <w:bCs/>
      <w:sz w:val="28"/>
      <w:szCs w:val="28"/>
    </w:rPr>
  </w:style>
  <w:style w:type="paragraph" w:customStyle="1" w:styleId="DCNNH2">
    <w:name w:val="DC_NN_H2"/>
    <w:basedOn w:val="a1"/>
    <w:next w:val="a1"/>
    <w:uiPriority w:val="99"/>
    <w:rsid w:val="00A61532"/>
    <w:pPr>
      <w:spacing w:before="120" w:after="120"/>
      <w:outlineLvl w:val="1"/>
    </w:pPr>
    <w:rPr>
      <w:b/>
      <w:bCs/>
      <w:sz w:val="24"/>
      <w:szCs w:val="24"/>
    </w:rPr>
  </w:style>
  <w:style w:type="paragraph" w:customStyle="1" w:styleId="DCNH1">
    <w:name w:val="DC_N_H1"/>
    <w:basedOn w:val="a1"/>
    <w:next w:val="a1"/>
    <w:uiPriority w:val="99"/>
    <w:rsid w:val="00A61532"/>
    <w:pPr>
      <w:keepNext/>
      <w:pageBreakBefore/>
      <w:pBdr>
        <w:bottom w:val="single" w:sz="8" w:space="1" w:color="auto"/>
      </w:pBdr>
      <w:outlineLvl w:val="0"/>
    </w:pPr>
    <w:rPr>
      <w:b/>
      <w:bCs/>
      <w:sz w:val="28"/>
      <w:szCs w:val="28"/>
    </w:rPr>
  </w:style>
  <w:style w:type="paragraph" w:customStyle="1" w:styleId="DCNH2">
    <w:name w:val="DC_N_H2"/>
    <w:basedOn w:val="a1"/>
    <w:uiPriority w:val="99"/>
    <w:rsid w:val="00A61532"/>
    <w:pPr>
      <w:numPr>
        <w:ilvl w:val="1"/>
        <w:numId w:val="1"/>
      </w:numPr>
      <w:outlineLvl w:val="1"/>
    </w:pPr>
    <w:rPr>
      <w:b/>
      <w:bCs/>
      <w:sz w:val="24"/>
      <w:szCs w:val="24"/>
    </w:rPr>
  </w:style>
  <w:style w:type="paragraph" w:customStyle="1" w:styleId="DCNH4">
    <w:name w:val="DC_N_H4"/>
    <w:basedOn w:val="a1"/>
    <w:next w:val="a1"/>
    <w:uiPriority w:val="99"/>
    <w:rsid w:val="00A61532"/>
    <w:pPr>
      <w:numPr>
        <w:ilvl w:val="3"/>
        <w:numId w:val="1"/>
      </w:numPr>
    </w:pPr>
  </w:style>
  <w:style w:type="paragraph" w:customStyle="1" w:styleId="DCNH3">
    <w:name w:val="DC_N_H3"/>
    <w:basedOn w:val="a1"/>
    <w:next w:val="a1"/>
    <w:uiPriority w:val="99"/>
    <w:rsid w:val="00A61532"/>
    <w:pPr>
      <w:numPr>
        <w:ilvl w:val="2"/>
        <w:numId w:val="1"/>
      </w:numPr>
      <w:outlineLvl w:val="2"/>
    </w:pPr>
    <w:rPr>
      <w:b/>
      <w:bCs/>
    </w:rPr>
  </w:style>
  <w:style w:type="paragraph" w:styleId="a8">
    <w:name w:val="header"/>
    <w:basedOn w:val="a1"/>
    <w:link w:val="a9"/>
    <w:uiPriority w:val="99"/>
    <w:rsid w:val="00B26FB4"/>
    <w:pPr>
      <w:tabs>
        <w:tab w:val="center" w:pos="4320"/>
        <w:tab w:val="right" w:pos="8640"/>
      </w:tabs>
    </w:pPr>
  </w:style>
  <w:style w:type="character" w:customStyle="1" w:styleId="a9">
    <w:name w:val="כותרת עליונה תו"/>
    <w:link w:val="a8"/>
    <w:uiPriority w:val="99"/>
    <w:semiHidden/>
    <w:rsid w:val="00563007"/>
    <w:rPr>
      <w:rFonts w:ascii="Verdana" w:hAnsi="Verdana" w:cs="Verdana"/>
      <w:sz w:val="20"/>
      <w:szCs w:val="20"/>
    </w:rPr>
  </w:style>
  <w:style w:type="paragraph" w:styleId="aa">
    <w:name w:val="footer"/>
    <w:basedOn w:val="a1"/>
    <w:link w:val="ab"/>
    <w:uiPriority w:val="99"/>
    <w:rsid w:val="00B26FB4"/>
    <w:pPr>
      <w:tabs>
        <w:tab w:val="center" w:pos="4320"/>
        <w:tab w:val="right" w:pos="8640"/>
      </w:tabs>
    </w:pPr>
  </w:style>
  <w:style w:type="character" w:customStyle="1" w:styleId="ab">
    <w:name w:val="כותרת תחתונה תו"/>
    <w:link w:val="aa"/>
    <w:uiPriority w:val="99"/>
    <w:semiHidden/>
    <w:rsid w:val="00563007"/>
    <w:rPr>
      <w:rFonts w:ascii="Verdana" w:hAnsi="Verdana" w:cs="Verdana"/>
      <w:sz w:val="20"/>
      <w:szCs w:val="20"/>
    </w:rPr>
  </w:style>
  <w:style w:type="paragraph" w:styleId="ac">
    <w:name w:val="Document Map"/>
    <w:basedOn w:val="a1"/>
    <w:link w:val="ad"/>
    <w:uiPriority w:val="99"/>
    <w:semiHidden/>
    <w:rsid w:val="005D638B"/>
    <w:pPr>
      <w:shd w:val="clear" w:color="auto" w:fill="000080"/>
    </w:pPr>
    <w:rPr>
      <w:rFonts w:ascii="Tahoma" w:hAnsi="Tahoma" w:cs="Tahoma"/>
    </w:rPr>
  </w:style>
  <w:style w:type="character" w:customStyle="1" w:styleId="ad">
    <w:name w:val="מפת מסמך תו"/>
    <w:link w:val="ac"/>
    <w:uiPriority w:val="99"/>
    <w:semiHidden/>
    <w:rsid w:val="00563007"/>
    <w:rPr>
      <w:rFonts w:cs="Verdana"/>
      <w:sz w:val="0"/>
      <w:szCs w:val="0"/>
    </w:rPr>
  </w:style>
  <w:style w:type="paragraph" w:customStyle="1" w:styleId="TableText">
    <w:name w:val="Table Text"/>
    <w:basedOn w:val="a1"/>
    <w:uiPriority w:val="99"/>
    <w:rsid w:val="00656238"/>
  </w:style>
  <w:style w:type="paragraph" w:customStyle="1" w:styleId="Instructions">
    <w:name w:val="Instructions"/>
    <w:basedOn w:val="a1"/>
    <w:link w:val="InstructionsChar"/>
    <w:uiPriority w:val="99"/>
    <w:rsid w:val="00656238"/>
    <w:rPr>
      <w:rFonts w:ascii="Arial" w:hAnsi="Arial"/>
      <w:i/>
      <w:iCs/>
      <w:color w:val="0000FF"/>
      <w:sz w:val="22"/>
      <w:szCs w:val="22"/>
      <w:lang w:val="en-CA"/>
    </w:rPr>
  </w:style>
  <w:style w:type="character" w:customStyle="1" w:styleId="InstructionsChar">
    <w:name w:val="Instructions Char"/>
    <w:link w:val="Instructions"/>
    <w:uiPriority w:val="99"/>
    <w:locked/>
    <w:rsid w:val="00656238"/>
    <w:rPr>
      <w:rFonts w:ascii="Arial" w:hAnsi="Arial" w:cs="Arial"/>
      <w:i/>
      <w:iCs/>
      <w:color w:val="0000FF"/>
      <w:sz w:val="22"/>
      <w:szCs w:val="22"/>
      <w:lang w:val="en-CA" w:eastAsia="en-US"/>
    </w:rPr>
  </w:style>
  <w:style w:type="table" w:styleId="ae">
    <w:name w:val="Table Grid"/>
    <w:basedOn w:val="a3"/>
    <w:uiPriority w:val="99"/>
    <w:rsid w:val="00656238"/>
    <w:pPr>
      <w:autoSpaceDE w:val="0"/>
      <w:autoSpaceDN w:val="0"/>
      <w:spacing w:before="120" w:after="12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
    <w:name w:val="page number"/>
    <w:basedOn w:val="a2"/>
    <w:uiPriority w:val="99"/>
    <w:rsid w:val="00656238"/>
  </w:style>
  <w:style w:type="paragraph" w:styleId="af0">
    <w:name w:val="Title"/>
    <w:basedOn w:val="a1"/>
    <w:next w:val="a1"/>
    <w:link w:val="af1"/>
    <w:uiPriority w:val="10"/>
    <w:qFormat/>
    <w:rsid w:val="003A2FFF"/>
    <w:pPr>
      <w:pageBreakBefore/>
      <w:pBdr>
        <w:top w:val="single" w:sz="6" w:space="1" w:color="auto"/>
        <w:bottom w:val="single" w:sz="6" w:space="1" w:color="auto"/>
      </w:pBdr>
      <w:shd w:val="clear" w:color="auto" w:fill="4F81BD"/>
      <w:spacing w:before="240" w:after="60"/>
      <w:jc w:val="center"/>
      <w:outlineLvl w:val="0"/>
    </w:pPr>
    <w:rPr>
      <w:rFonts w:ascii="Tahoma" w:eastAsia="Times New Roman" w:hAnsi="Tahoma" w:cs="Tahoma"/>
      <w:b/>
      <w:bCs/>
      <w:color w:val="FFFFFF"/>
      <w:kern w:val="28"/>
      <w:sz w:val="22"/>
      <w:szCs w:val="22"/>
    </w:rPr>
  </w:style>
  <w:style w:type="character" w:customStyle="1" w:styleId="af1">
    <w:name w:val="כותרת טקסט תו"/>
    <w:link w:val="af0"/>
    <w:uiPriority w:val="10"/>
    <w:rsid w:val="003A2FFF"/>
    <w:rPr>
      <w:rFonts w:ascii="Tahoma" w:eastAsia="Times New Roman" w:hAnsi="Tahoma" w:cs="Tahoma"/>
      <w:b/>
      <w:bCs/>
      <w:color w:val="FFFFFF"/>
      <w:kern w:val="28"/>
      <w:sz w:val="22"/>
      <w:szCs w:val="22"/>
      <w:shd w:val="clear" w:color="auto" w:fill="4F81BD"/>
    </w:rPr>
  </w:style>
  <w:style w:type="paragraph" w:styleId="af2">
    <w:name w:val="Subtitle"/>
    <w:basedOn w:val="a1"/>
    <w:next w:val="a1"/>
    <w:link w:val="af3"/>
    <w:uiPriority w:val="11"/>
    <w:qFormat/>
    <w:rsid w:val="009416A2"/>
    <w:pPr>
      <w:pBdr>
        <w:bottom w:val="single" w:sz="6" w:space="1" w:color="1F497D"/>
      </w:pBdr>
      <w:spacing w:after="60"/>
      <w:jc w:val="center"/>
      <w:outlineLvl w:val="1"/>
    </w:pPr>
    <w:rPr>
      <w:rFonts w:ascii="Cambria" w:eastAsia="Times New Roman" w:hAnsi="Cambria" w:cs="Tahoma"/>
      <w:sz w:val="22"/>
      <w:szCs w:val="22"/>
    </w:rPr>
  </w:style>
  <w:style w:type="character" w:customStyle="1" w:styleId="af3">
    <w:name w:val="כותרת משנה תו"/>
    <w:link w:val="af2"/>
    <w:uiPriority w:val="11"/>
    <w:rsid w:val="009416A2"/>
    <w:rPr>
      <w:rFonts w:ascii="Cambria" w:eastAsia="Times New Roman" w:hAnsi="Cambria" w:cs="Tahoma"/>
      <w:sz w:val="22"/>
      <w:szCs w:val="22"/>
    </w:rPr>
  </w:style>
  <w:style w:type="paragraph" w:customStyle="1" w:styleId="suppHeading">
    <w:name w:val="suppHeading"/>
    <w:basedOn w:val="a1"/>
    <w:link w:val="suppHeadingChar"/>
    <w:qFormat/>
    <w:rsid w:val="00DF4D1F"/>
    <w:rPr>
      <w:rFonts w:ascii="Arial" w:hAnsi="Arial"/>
    </w:rPr>
  </w:style>
  <w:style w:type="paragraph" w:styleId="af4">
    <w:name w:val="List Paragraph"/>
    <w:basedOn w:val="a1"/>
    <w:uiPriority w:val="34"/>
    <w:qFormat/>
    <w:rsid w:val="00DF4D1F"/>
    <w:pPr>
      <w:ind w:left="720"/>
    </w:pPr>
  </w:style>
  <w:style w:type="character" w:customStyle="1" w:styleId="suppHeadingChar">
    <w:name w:val="suppHeading Char"/>
    <w:link w:val="suppHeading"/>
    <w:rsid w:val="00DF4D1F"/>
    <w:rPr>
      <w:rFonts w:ascii="Arial" w:hAnsi="Arial" w:cs="Arial"/>
      <w:lang w:bidi="ar-SA"/>
    </w:rPr>
  </w:style>
  <w:style w:type="paragraph" w:customStyle="1" w:styleId="a0">
    <w:name w:val="טקסט סעיף"/>
    <w:basedOn w:val="a1"/>
    <w:link w:val="Char"/>
    <w:rsid w:val="00BE5BB8"/>
    <w:pPr>
      <w:numPr>
        <w:ilvl w:val="1"/>
        <w:numId w:val="4"/>
      </w:numPr>
      <w:spacing w:line="360" w:lineRule="auto"/>
      <w:jc w:val="both"/>
    </w:pPr>
    <w:rPr>
      <w:rFonts w:ascii="Arial" w:eastAsia="Times New Roman" w:hAnsi="Arial" w:cs="Times New Roman"/>
      <w:sz w:val="22"/>
      <w:szCs w:val="22"/>
    </w:rPr>
  </w:style>
  <w:style w:type="paragraph" w:styleId="af5">
    <w:name w:val="Body Text"/>
    <w:basedOn w:val="a1"/>
    <w:link w:val="af6"/>
    <w:uiPriority w:val="99"/>
    <w:semiHidden/>
    <w:unhideWhenUsed/>
    <w:rsid w:val="00251108"/>
    <w:pPr>
      <w:spacing w:after="120"/>
    </w:pPr>
  </w:style>
  <w:style w:type="character" w:customStyle="1" w:styleId="af6">
    <w:name w:val="גוף טקסט תו"/>
    <w:link w:val="af5"/>
    <w:uiPriority w:val="99"/>
    <w:semiHidden/>
    <w:rsid w:val="00251108"/>
    <w:rPr>
      <w:rFonts w:ascii="Verdana" w:hAnsi="Verdana" w:cs="Arial"/>
    </w:rPr>
  </w:style>
  <w:style w:type="character" w:styleId="af7">
    <w:name w:val="annotation reference"/>
    <w:semiHidden/>
    <w:rsid w:val="004E0BBC"/>
    <w:rPr>
      <w:sz w:val="16"/>
      <w:szCs w:val="16"/>
    </w:rPr>
  </w:style>
  <w:style w:type="paragraph" w:styleId="af8">
    <w:name w:val="annotation text"/>
    <w:basedOn w:val="a1"/>
    <w:semiHidden/>
    <w:rsid w:val="004E0BBC"/>
  </w:style>
  <w:style w:type="paragraph" w:styleId="af9">
    <w:name w:val="annotation subject"/>
    <w:basedOn w:val="af8"/>
    <w:next w:val="af8"/>
    <w:semiHidden/>
    <w:rsid w:val="004E0BBC"/>
    <w:rPr>
      <w:b/>
      <w:bCs/>
    </w:rPr>
  </w:style>
  <w:style w:type="character" w:styleId="FollowedHyperlink">
    <w:name w:val="FollowedHyperlink"/>
    <w:rsid w:val="002115E0"/>
    <w:rPr>
      <w:color w:val="800080"/>
      <w:u w:val="single"/>
    </w:rPr>
  </w:style>
  <w:style w:type="paragraph" w:customStyle="1" w:styleId="a">
    <w:name w:val="כותרת סעיף"/>
    <w:basedOn w:val="a1"/>
    <w:rsid w:val="00231BF3"/>
    <w:pPr>
      <w:numPr>
        <w:numId w:val="5"/>
      </w:numPr>
      <w:spacing w:before="240" w:line="360" w:lineRule="auto"/>
      <w:jc w:val="both"/>
    </w:pPr>
    <w:rPr>
      <w:rFonts w:ascii="Arial" w:eastAsia="Times New Roman" w:hAnsi="Arial"/>
      <w:b/>
      <w:bCs/>
      <w:color w:val="1B3461"/>
      <w:sz w:val="22"/>
      <w:szCs w:val="22"/>
    </w:rPr>
  </w:style>
  <w:style w:type="paragraph" w:customStyle="1" w:styleId="afa">
    <w:name w:val="תת סעיף"/>
    <w:basedOn w:val="a1"/>
    <w:link w:val="Char0"/>
    <w:rsid w:val="00231BF3"/>
    <w:pPr>
      <w:tabs>
        <w:tab w:val="num" w:pos="1418"/>
      </w:tabs>
      <w:spacing w:line="360" w:lineRule="auto"/>
      <w:ind w:left="1418" w:hanging="851"/>
      <w:jc w:val="both"/>
    </w:pPr>
    <w:rPr>
      <w:rFonts w:ascii="Times New Roman" w:eastAsia="Times New Roman" w:hAnsi="Times New Roman" w:cs="Times New Roman"/>
      <w:sz w:val="22"/>
      <w:szCs w:val="22"/>
    </w:rPr>
  </w:style>
  <w:style w:type="paragraph" w:customStyle="1" w:styleId="11">
    <w:name w:val="תת סעיף1"/>
    <w:basedOn w:val="afa"/>
    <w:link w:val="1Char"/>
    <w:rsid w:val="00231BF3"/>
    <w:pPr>
      <w:tabs>
        <w:tab w:val="clear" w:pos="1418"/>
        <w:tab w:val="num" w:pos="2835"/>
      </w:tabs>
      <w:ind w:left="2835" w:hanging="850"/>
    </w:pPr>
  </w:style>
  <w:style w:type="paragraph" w:customStyle="1" w:styleId="Heading5">
    <w:name w:val="Heading5"/>
    <w:basedOn w:val="11"/>
    <w:qFormat/>
    <w:rsid w:val="00231BF3"/>
    <w:pPr>
      <w:tabs>
        <w:tab w:val="clear" w:pos="2835"/>
        <w:tab w:val="num" w:pos="360"/>
      </w:tabs>
      <w:ind w:left="360" w:hanging="360"/>
    </w:pPr>
  </w:style>
  <w:style w:type="character" w:customStyle="1" w:styleId="Char0">
    <w:name w:val="תת סעיף Char"/>
    <w:link w:val="afa"/>
    <w:rsid w:val="00231BF3"/>
    <w:rPr>
      <w:rFonts w:eastAsia="Times New Roman"/>
      <w:sz w:val="22"/>
      <w:szCs w:val="22"/>
    </w:rPr>
  </w:style>
  <w:style w:type="character" w:customStyle="1" w:styleId="1Char">
    <w:name w:val="תת סעיף1 Char"/>
    <w:basedOn w:val="Char0"/>
    <w:link w:val="11"/>
    <w:rsid w:val="00231BF3"/>
    <w:rPr>
      <w:rFonts w:eastAsia="Times New Roman"/>
      <w:sz w:val="22"/>
      <w:szCs w:val="22"/>
    </w:rPr>
  </w:style>
  <w:style w:type="character" w:customStyle="1" w:styleId="Char">
    <w:name w:val="טקסט סעיף Char"/>
    <w:link w:val="a0"/>
    <w:rsid w:val="00611B5E"/>
    <w:rPr>
      <w:rFonts w:ascii="Arial" w:eastAsia="Times New Roman" w:hAnsi="Arial"/>
      <w:sz w:val="22"/>
      <w:szCs w:val="22"/>
    </w:rPr>
  </w:style>
  <w:style w:type="paragraph" w:customStyle="1" w:styleId="Heading2U">
    <w:name w:val="Heading 2U"/>
    <w:basedOn w:val="2"/>
    <w:link w:val="Heading2UChar"/>
    <w:qFormat/>
    <w:rsid w:val="000D2E03"/>
    <w:pPr>
      <w:keepNext/>
      <w:spacing w:before="60"/>
    </w:pPr>
    <w:rPr>
      <w:u w:val="single"/>
    </w:rPr>
  </w:style>
  <w:style w:type="paragraph" w:customStyle="1" w:styleId="Heading3U">
    <w:name w:val="Heading 3U"/>
    <w:basedOn w:val="3"/>
    <w:link w:val="Heading3UChar"/>
    <w:qFormat/>
    <w:rsid w:val="000D2E03"/>
    <w:pPr>
      <w:keepNext/>
      <w:spacing w:before="60"/>
    </w:pPr>
    <w:rPr>
      <w:u w:val="single"/>
    </w:rPr>
  </w:style>
  <w:style w:type="character" w:customStyle="1" w:styleId="Heading2UChar">
    <w:name w:val="Heading 2U Char"/>
    <w:link w:val="Heading2U"/>
    <w:rsid w:val="000D2E03"/>
    <w:rPr>
      <w:rFonts w:ascii="Arial" w:eastAsia="Times New Roman" w:hAnsi="Arial" w:cs="Arial"/>
      <w:sz w:val="21"/>
      <w:szCs w:val="21"/>
      <w:u w:val="single"/>
    </w:rPr>
  </w:style>
  <w:style w:type="character" w:customStyle="1" w:styleId="Heading3UChar">
    <w:name w:val="Heading 3U Char"/>
    <w:link w:val="Heading3U"/>
    <w:rsid w:val="000D2E03"/>
    <w:rPr>
      <w:rFonts w:ascii="Arial" w:hAnsi="Arial" w:cs="Arial"/>
      <w:sz w:val="21"/>
      <w:szCs w:val="21"/>
      <w:u w:val="single"/>
    </w:rPr>
  </w:style>
  <w:style w:type="paragraph" w:customStyle="1" w:styleId="afb">
    <w:name w:val="הפניה"/>
    <w:basedOn w:val="2"/>
    <w:link w:val="Char1"/>
    <w:qFormat/>
    <w:rsid w:val="00245B48"/>
    <w:rPr>
      <w:u w:val="dotted"/>
    </w:rPr>
  </w:style>
  <w:style w:type="character" w:customStyle="1" w:styleId="Char1">
    <w:name w:val="הפניה Char"/>
    <w:basedOn w:val="20"/>
    <w:link w:val="afb"/>
    <w:rsid w:val="00245B48"/>
    <w:rPr>
      <w:rFonts w:ascii="Arial" w:eastAsia="Times New Roman" w:hAnsi="Arial" w:cs="Arial"/>
      <w:sz w:val="21"/>
      <w:szCs w:val="21"/>
      <w:u w:val="dotted"/>
    </w:rPr>
  </w:style>
  <w:style w:type="paragraph" w:styleId="afc">
    <w:name w:val="footnote text"/>
    <w:basedOn w:val="a1"/>
    <w:link w:val="afd"/>
    <w:uiPriority w:val="99"/>
    <w:semiHidden/>
    <w:unhideWhenUsed/>
    <w:rsid w:val="00D22491"/>
  </w:style>
  <w:style w:type="character" w:customStyle="1" w:styleId="afd">
    <w:name w:val="טקסט הערת שוליים תו"/>
    <w:basedOn w:val="a2"/>
    <w:link w:val="afc"/>
    <w:uiPriority w:val="99"/>
    <w:semiHidden/>
    <w:rsid w:val="00D22491"/>
    <w:rPr>
      <w:rFonts w:ascii="Verdana" w:hAnsi="Verdana" w:cs="Arial"/>
    </w:rPr>
  </w:style>
  <w:style w:type="character" w:styleId="afe">
    <w:name w:val="footnote reference"/>
    <w:basedOn w:val="a2"/>
    <w:uiPriority w:val="99"/>
    <w:semiHidden/>
    <w:unhideWhenUsed/>
    <w:rsid w:val="00D22491"/>
    <w:rPr>
      <w:vertAlign w:val="superscript"/>
    </w:rPr>
  </w:style>
  <w:style w:type="table" w:styleId="aff">
    <w:name w:val="Light Shading"/>
    <w:basedOn w:val="a3"/>
    <w:uiPriority w:val="60"/>
    <w:rsid w:val="00420A83"/>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customStyle="1" w:styleId="Note">
    <w:name w:val="Note"/>
    <w:basedOn w:val="a1"/>
    <w:link w:val="NoteChar"/>
    <w:qFormat/>
    <w:rsid w:val="00BA2C80"/>
    <w:pPr>
      <w:pBdr>
        <w:top w:val="single" w:sz="18" w:space="1" w:color="4F81BD"/>
        <w:left w:val="single" w:sz="18" w:space="4" w:color="4F81BD"/>
        <w:bottom w:val="single" w:sz="18" w:space="5" w:color="4F81BD"/>
        <w:right w:val="single" w:sz="18" w:space="4" w:color="4F81BD"/>
      </w:pBdr>
      <w:bidi w:val="0"/>
    </w:pPr>
    <w:rPr>
      <w:rFonts w:eastAsia="Calibri"/>
      <w:sz w:val="24"/>
      <w:szCs w:val="24"/>
    </w:rPr>
  </w:style>
  <w:style w:type="character" w:customStyle="1" w:styleId="NoteChar">
    <w:name w:val="Note Char"/>
    <w:basedOn w:val="a2"/>
    <w:link w:val="Note"/>
    <w:rsid w:val="00BA2C80"/>
    <w:rPr>
      <w:rFonts w:ascii="Verdana" w:eastAsia="Calibri" w:hAnsi="Verdana" w:cs="Arial"/>
      <w:sz w:val="24"/>
      <w:szCs w:val="24"/>
    </w:rPr>
  </w:style>
  <w:style w:type="numbering" w:customStyle="1" w:styleId="SolelBulletList1">
    <w:name w:val="Solel Bullet List 1"/>
    <w:uiPriority w:val="99"/>
    <w:rsid w:val="000A13AB"/>
    <w:pPr>
      <w:numPr>
        <w:numId w:val="10"/>
      </w:numPr>
    </w:pPr>
  </w:style>
  <w:style w:type="paragraph" w:customStyle="1" w:styleId="Caution">
    <w:name w:val="Caution"/>
    <w:basedOn w:val="a1"/>
    <w:link w:val="CautionChar"/>
    <w:qFormat/>
    <w:rsid w:val="000A13AB"/>
    <w:pPr>
      <w:pBdr>
        <w:top w:val="single" w:sz="18" w:space="1" w:color="F9BC01"/>
        <w:left w:val="single" w:sz="18" w:space="4" w:color="F9BC01"/>
        <w:bottom w:val="single" w:sz="18" w:space="5" w:color="F9BC01"/>
        <w:right w:val="single" w:sz="18" w:space="4" w:color="F9BC01"/>
      </w:pBdr>
      <w:bidi w:val="0"/>
    </w:pPr>
    <w:rPr>
      <w:rFonts w:eastAsia="Calibri"/>
      <w:sz w:val="24"/>
      <w:szCs w:val="24"/>
    </w:rPr>
  </w:style>
  <w:style w:type="character" w:customStyle="1" w:styleId="CautionChar">
    <w:name w:val="Caution Char"/>
    <w:basedOn w:val="a2"/>
    <w:link w:val="Caution"/>
    <w:rsid w:val="000A13AB"/>
    <w:rPr>
      <w:rFonts w:ascii="Verdana" w:eastAsia="Calibri" w:hAnsi="Verdana" w:cs="Arial"/>
      <w:sz w:val="24"/>
      <w:szCs w:val="24"/>
    </w:rPr>
  </w:style>
  <w:style w:type="paragraph" w:styleId="31">
    <w:name w:val="Body Text 3"/>
    <w:basedOn w:val="a1"/>
    <w:link w:val="32"/>
    <w:uiPriority w:val="99"/>
    <w:semiHidden/>
    <w:unhideWhenUsed/>
    <w:rsid w:val="005B5A9A"/>
    <w:pPr>
      <w:spacing w:after="120"/>
    </w:pPr>
    <w:rPr>
      <w:sz w:val="16"/>
      <w:szCs w:val="16"/>
    </w:rPr>
  </w:style>
  <w:style w:type="character" w:customStyle="1" w:styleId="32">
    <w:name w:val="גוף טקסט 3 תו"/>
    <w:basedOn w:val="a2"/>
    <w:link w:val="31"/>
    <w:uiPriority w:val="99"/>
    <w:semiHidden/>
    <w:rsid w:val="005B5A9A"/>
    <w:rPr>
      <w:rFonts w:ascii="Verdana" w:hAnsi="Verdana" w:cs="Arial"/>
      <w:sz w:val="16"/>
      <w:szCs w:val="16"/>
    </w:rPr>
  </w:style>
  <w:style w:type="numbering" w:customStyle="1" w:styleId="-">
    <w:name w:val="משרד האוצר - מדורג קצר"/>
    <w:uiPriority w:val="99"/>
    <w:rsid w:val="005B5A9A"/>
    <w:pPr>
      <w:numPr>
        <w:numId w:val="13"/>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www.numbeo.com/cost-of-living/" TargetMode="External"/><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hyperlink" Target="https://mof.gov.il/takam"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yoramm\Application%20Data\Microsoft\Templates\Action%20Request%20Form.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Attachmens xmlns="a46656d4-8850-49b3-aebd-68bd05f7f43d" xsi:nil="true"/>
    <AdditionalDocumentSerialNumber xmlns="a46656d4-8850-49b3-aebd-68bd05f7f43d">1</AdditionalDocumentSerialNumber>
    <IsMainInstractionFile xmlns="a46656d4-8850-49b3-aebd-68bd05f7f43d">true</IsMainInstractionFile>
    <ChapterNumber xmlns="a46656d4-8850-49b3-aebd-68bd05f7f43d">7</ChapterNumber>
    <InstructionTenderSerialNumber xmlns="a46656d4-8850-49b3-aebd-68bd05f7f43d">2</InstructionTenderSerialNumber>
    <ValidFromDate xmlns="a46656d4-8850-49b3-aebd-68bd05f7f43d">2017-08-13T21:00:00+00:00</ValidFromDate>
    <InfoTypeTitle xmlns="a46656d4-8850-49b3-aebd-68bd05f7f43d">טופס</InfoTypeTitle>
    <SecondaryChapterNumber xmlns="a46656d4-8850-49b3-aebd-68bd05f7f43d">3</SecondaryChapterNumber>
    <KeyWords xmlns="a46656d4-8850-49b3-aebd-68bd05f7f43d"> </KeyWords>
    <HendlesDevision xmlns="a46656d4-8850-49b3-aebd-68bd05f7f43d"> </HendlesDevision>
    <DocumentName xmlns="a46656d4-8850-49b3-aebd-68bd05f7f43d">חוות דעת מקצועית במסגרת כוונה להתקשר עם ספק יחיד/ ספק חוץ </DocumentName>
    <ExpirationDate xmlns="a46656d4-8850-49b3-aebd-68bd05f7f43d" xsi:nil="true"/>
    <TaxCatchAll xmlns="a46656d4-8850-49b3-aebd-68bd05f7f43d"/>
    <EditionNumber xmlns="a46656d4-8850-49b3-aebd-68bd05f7f43d">1</EditionNumber>
    <SubsectionNumber xmlns="a46656d4-8850-49b3-aebd-68bd05f7f43d">6</SubsectionNumber>
    <Reference xmlns="a46656d4-8850-49b3-aebd-68bd05f7f43d">1</Reference>
    <nab11dae78434cc3b325be5ea13887b1 xmlns="a46656d4-8850-49b3-aebd-68bd05f7f43d">
      <Terms xmlns="http://schemas.microsoft.com/office/infopath/2007/PartnerControls">
        <TermInfo xmlns="http://schemas.microsoft.com/office/infopath/2007/PartnerControls">
          <TermName xmlns="http://schemas.microsoft.com/office/infopath/2007/PartnerControls">התקשרות בפטור ממכרז</TermName>
          <TermId xmlns="http://schemas.microsoft.com/office/infopath/2007/PartnerControls">53ba1cb5-326f-46e1-b710-5c972ff14873</TermId>
        </TermInfo>
      </Terms>
    </nab11dae78434cc3b325be5ea13887b1>
    <InfoType xmlns="a46656d4-8850-49b3-aebd-68bd05f7f43d">4</InfoType>
    <NameSigned xmlns="a46656d4-8850-49b3-aebd-68bd05f7f43d">מנהלן GRC</NameSigned>
    <OriginalName xmlns="a46656d4-8850-49b3-aebd-68bd05f7f43d"> </OriginalName>
    <IsValid xmlns="a46656d4-8850-49b3-aebd-68bd05f7f43d">true</IsValid>
    <b4010fb2b504417f80252ccc15783efe xmlns="a46656d4-8850-49b3-aebd-68bd05f7f43d">
      <Terms xmlns="http://schemas.microsoft.com/office/infopath/2007/PartnerControls">
        <TermInfo xmlns="http://schemas.microsoft.com/office/infopath/2007/PartnerControls">
          <TermName xmlns="http://schemas.microsoft.com/office/infopath/2007/PartnerControls">סוגי מכרזים והתקשרויות</TermName>
          <TermId xmlns="http://schemas.microsoft.com/office/infopath/2007/PartnerControls">d985df69-1f61-4741-a481-47086d7a3610</TermId>
        </TermInfo>
      </Terms>
    </b4010fb2b504417f80252ccc15783efe>
    <OriginalsFilesNames xmlns="a46656d4-8850-49b3-aebd-68bd05f7f43d" xsi:nil="true"/>
    <i282c1dec52e435ba40569f48c3269eb xmlns="a46656d4-8850-49b3-aebd-68bd05f7f43d">
      <Terms xmlns="http://schemas.microsoft.com/office/infopath/2007/PartnerControls">
        <TermInfo xmlns="http://schemas.microsoft.com/office/infopath/2007/PartnerControls">
          <TermName xmlns="http://schemas.microsoft.com/office/infopath/2007/PartnerControls">התקשרויות ורכישות</TermName>
          <TermId xmlns="http://schemas.microsoft.com/office/infopath/2007/PartnerControls">7cfcd438-a4d0-4b45-8a46-cb9b61061c07</TermId>
        </TermInfo>
      </Terms>
    </i282c1dec52e435ba40569f48c3269eb>
  </documentManagement>
</p:properties>
</file>

<file path=customXml/item2.xml><?xml version="1.0" encoding="utf-8"?>
<ct:contentTypeSchema xmlns:ct="http://schemas.microsoft.com/office/2006/metadata/contentType" xmlns:ma="http://schemas.microsoft.com/office/2006/metadata/properties/metaAttributes" ct:_="" ma:_="" ma:contentTypeName="הוראות תכם" ma:contentTypeID="0x010100A33EC907DE42CD44920AA3A9056885F2003B7EF355B5076B4E9DB3308B94EC08BD" ma:contentTypeVersion="16" ma:contentTypeDescription="" ma:contentTypeScope="" ma:versionID="fccd4087fbc2f8b758cf109b4d48cbb5">
  <xsd:schema xmlns:xsd="http://www.w3.org/2001/XMLSchema" xmlns:xs="http://www.w3.org/2001/XMLSchema" xmlns:p="http://schemas.microsoft.com/office/2006/metadata/properties" xmlns:ns2="a46656d4-8850-49b3-aebd-68bd05f7f43d" targetNamespace="http://schemas.microsoft.com/office/2006/metadata/properties" ma:root="true" ma:fieldsID="2b6b34f8bc696bbbd65421006d4f6f16" ns2:_="">
    <xsd:import namespace="a46656d4-8850-49b3-aebd-68bd05f7f43d"/>
    <xsd:element name="properties">
      <xsd:complexType>
        <xsd:sequence>
          <xsd:element name="documentManagement">
            <xsd:complexType>
              <xsd:all>
                <xsd:element ref="ns2:TaxCatchAll" minOccurs="0"/>
                <xsd:element ref="ns2:TaxCatchAllLabel" minOccurs="0"/>
                <xsd:element ref="ns2:b4010fb2b504417f80252ccc15783efe" minOccurs="0"/>
                <xsd:element ref="ns2:i282c1dec52e435ba40569f48c3269eb" minOccurs="0"/>
                <xsd:element ref="ns2:nab11dae78434cc3b325be5ea13887b1" minOccurs="0"/>
                <xsd:element ref="ns2:Reference" minOccurs="0"/>
                <xsd:element ref="ns2:IsValid" minOccurs="0"/>
                <xsd:element ref="ns2:IsMainInstractionFile" minOccurs="0"/>
                <xsd:element ref="ns2:HendlesDevision" minOccurs="0"/>
                <xsd:element ref="ns2:EditionNumber" minOccurs="0"/>
                <xsd:element ref="ns2:InstructionTenderSerialNumber" minOccurs="0"/>
                <xsd:element ref="ns2:AdditionalDocumentSerialNumber" minOccurs="0"/>
                <xsd:element ref="ns2:ChapterNumber" minOccurs="0"/>
                <xsd:element ref="ns2:SecondaryChapterNumber" minOccurs="0"/>
                <xsd:element ref="ns2:SubsectionNumber" minOccurs="0"/>
                <xsd:element ref="ns2:InfoType" minOccurs="0"/>
                <xsd:element ref="ns2:KeyWords" minOccurs="0"/>
                <xsd:element ref="ns2:Attachmens" minOccurs="0"/>
                <xsd:element ref="ns2:DocumentName" minOccurs="0"/>
                <xsd:element ref="ns2:NameSigned" minOccurs="0"/>
                <xsd:element ref="ns2:OriginalName" minOccurs="0"/>
                <xsd:element ref="ns2:InfoTypeTitle" minOccurs="0"/>
                <xsd:element ref="ns2:OriginalsFilesNames" minOccurs="0"/>
                <xsd:element ref="ns2:ExpirationDate" minOccurs="0"/>
                <xsd:element ref="ns2:ValidFrom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46656d4-8850-49b3-aebd-68bd05f7f43d" elementFormDefault="qualified">
    <xsd:import namespace="http://schemas.microsoft.com/office/2006/documentManagement/types"/>
    <xsd:import namespace="http://schemas.microsoft.com/office/infopath/2007/PartnerControls"/>
    <xsd:element name="TaxCatchAll" ma:index="8" nillable="true" ma:displayName="עמודת 'תפוס הכל' של טקסונומיה" ma:hidden="true" ma:list="{e12108e9-b676-4047-af95-0a4967b3603a}" ma:internalName="TaxCatchAll" ma:showField="CatchAllData" ma:web="a46656d4-8850-49b3-aebd-68bd05f7f43d">
      <xsd:complexType>
        <xsd:complexContent>
          <xsd:extension base="dms:MultiChoiceLookup">
            <xsd:sequence>
              <xsd:element name="Value" type="dms:Lookup" maxOccurs="unbounded" minOccurs="0" nillable="true"/>
            </xsd:sequence>
          </xsd:extension>
        </xsd:complexContent>
      </xsd:complexType>
    </xsd:element>
    <xsd:element name="TaxCatchAllLabel" ma:index="9" nillable="true" ma:displayName="עמודת 'תפוס הכל' של טקסונומיה1" ma:hidden="true" ma:list="{e12108e9-b676-4047-af95-0a4967b3603a}" ma:internalName="TaxCatchAllLabel" ma:readOnly="true" ma:showField="CatchAllDataLabel" ma:web="a46656d4-8850-49b3-aebd-68bd05f7f43d">
      <xsd:complexType>
        <xsd:complexContent>
          <xsd:extension base="dms:MultiChoiceLookup">
            <xsd:sequence>
              <xsd:element name="Value" type="dms:Lookup" maxOccurs="unbounded" minOccurs="0" nillable="true"/>
            </xsd:sequence>
          </xsd:extension>
        </xsd:complexContent>
      </xsd:complexType>
    </xsd:element>
    <xsd:element name="b4010fb2b504417f80252ccc15783efe" ma:index="10" nillable="true" ma:taxonomy="true" ma:internalName="b4010fb2b504417f80252ccc15783efe" ma:taxonomyFieldName="MMDSecondaryChapterName" ma:displayName="MMD שם פרק משני" ma:default="" ma:fieldId="{b4010fb2-b504-417f-8025-2ccc15783efe}" ma:sspId="d827811f-dea7-4a29-b54a-c9228db73c39" ma:termSetId="45fbf3aa-b5f5-446f-9388-ee04afe0ca67" ma:anchorId="00000000-0000-0000-0000-000000000000" ma:open="false" ma:isKeyword="false">
      <xsd:complexType>
        <xsd:sequence>
          <xsd:element ref="pc:Terms" minOccurs="0" maxOccurs="1"/>
        </xsd:sequence>
      </xsd:complexType>
    </xsd:element>
    <xsd:element name="i282c1dec52e435ba40569f48c3269eb" ma:index="12" nillable="true" ma:taxonomy="true" ma:internalName="i282c1dec52e435ba40569f48c3269eb" ma:taxonomyFieldName="MMDMainChapterName" ma:displayName="MMD שם פרק ראשי" ma:default="" ma:fieldId="{2282c1de-c52e-435b-a405-69f48c3269eb}" ma:sspId="d827811f-dea7-4a29-b54a-c9228db73c39" ma:termSetId="45fbf3aa-b5f5-446f-9388-ee04afe0ca67" ma:anchorId="00000000-0000-0000-0000-000000000000" ma:open="false" ma:isKeyword="false">
      <xsd:complexType>
        <xsd:sequence>
          <xsd:element ref="pc:Terms" minOccurs="0" maxOccurs="1"/>
        </xsd:sequence>
      </xsd:complexType>
    </xsd:element>
    <xsd:element name="nab11dae78434cc3b325be5ea13887b1" ma:index="14" nillable="true" ma:taxonomy="true" ma:internalName="nab11dae78434cc3b325be5ea13887b1" ma:taxonomyFieldName="MMDTakamChapter" ma:displayName="MMD שם תת פרק" ma:default="" ma:fieldId="{7ab11dae-7843-4cc3-b325-be5ea13887b1}" ma:sspId="d827811f-dea7-4a29-b54a-c9228db73c39" ma:termSetId="45fbf3aa-b5f5-446f-9388-ee04afe0ca67" ma:anchorId="00000000-0000-0000-0000-000000000000" ma:open="false" ma:isKeyword="false">
      <xsd:complexType>
        <xsd:sequence>
          <xsd:element ref="pc:Terms" minOccurs="0" maxOccurs="1"/>
        </xsd:sequence>
      </xsd:complexType>
    </xsd:element>
    <xsd:element name="Reference" ma:index="16" nillable="true" ma:displayName="אסמכתא" ma:internalName="Reference">
      <xsd:simpleType>
        <xsd:restriction base="dms:Text">
          <xsd:maxLength value="255"/>
        </xsd:restriction>
      </xsd:simpleType>
    </xsd:element>
    <xsd:element name="IsValid" ma:index="17" nillable="true" ma:displayName="בתוקף כן/לא" ma:default="1" ma:internalName="IsValid">
      <xsd:simpleType>
        <xsd:restriction base="dms:Boolean"/>
      </xsd:simpleType>
    </xsd:element>
    <xsd:element name="IsMainInstractionFile" ma:index="18" nillable="true" ma:displayName="האם קובץ הוראה ראשי" ma:default="1" ma:internalName="IsMainInstractionFile">
      <xsd:simpleType>
        <xsd:restriction base="dms:Boolean"/>
      </xsd:simpleType>
    </xsd:element>
    <xsd:element name="HendlesDevision" ma:index="19" nillable="true" ma:displayName="חטיבה מטפלת" ma:internalName="HendlesDevision">
      <xsd:simpleType>
        <xsd:restriction base="dms:Text">
          <xsd:maxLength value="255"/>
        </xsd:restriction>
      </xsd:simpleType>
    </xsd:element>
    <xsd:element name="EditionNumber" ma:index="20" nillable="true" ma:displayName="מספר מהדורה" ma:internalName="EditionNumber" ma:percentage="FALSE">
      <xsd:simpleType>
        <xsd:restriction base="dms:Number"/>
      </xsd:simpleType>
    </xsd:element>
    <xsd:element name="InstructionTenderSerialNumber" ma:index="21" nillable="true" ma:displayName="מספר סידורי הוראה/מכרז" ma:internalName="InstructionTenderSerialNumber" ma:percentage="FALSE">
      <xsd:simpleType>
        <xsd:restriction base="dms:Number"/>
      </xsd:simpleType>
    </xsd:element>
    <xsd:element name="AdditionalDocumentSerialNumber" ma:index="22" nillable="true" ma:displayName="מספר סידורי מסמך נוסף" ma:internalName="AdditionalDocumentSerialNumber" ma:percentage="FALSE">
      <xsd:simpleType>
        <xsd:restriction base="dms:Number"/>
      </xsd:simpleType>
    </xsd:element>
    <xsd:element name="ChapterNumber" ma:index="23" nillable="true" ma:displayName="מספר פרק" ma:internalName="ChapterNumber" ma:percentage="FALSE">
      <xsd:simpleType>
        <xsd:restriction base="dms:Number"/>
      </xsd:simpleType>
    </xsd:element>
    <xsd:element name="SecondaryChapterNumber" ma:index="24" nillable="true" ma:displayName="מספר פרק משני" ma:internalName="SecondaryChapterNumber" ma:percentage="FALSE">
      <xsd:simpleType>
        <xsd:restriction base="dms:Number"/>
      </xsd:simpleType>
    </xsd:element>
    <xsd:element name="SubsectionNumber" ma:index="25" nillable="true" ma:displayName="מספר תת פרק" ma:internalName="SubsectionNumber" ma:percentage="FALSE">
      <xsd:simpleType>
        <xsd:restriction base="dms:Number"/>
      </xsd:simpleType>
    </xsd:element>
    <xsd:element name="InfoType" ma:index="26" nillable="true" ma:displayName="סוג מידע" ma:internalName="InfoType" ma:percentage="FALSE">
      <xsd:simpleType>
        <xsd:restriction base="dms:Number"/>
      </xsd:simpleType>
    </xsd:element>
    <xsd:element name="KeyWords" ma:index="27" nillable="true" ma:displayName="רשימת מילות מפתח" ma:internalName="KeyWords" ma:readOnly="false">
      <xsd:simpleType>
        <xsd:restriction base="dms:Note"/>
      </xsd:simpleType>
    </xsd:element>
    <xsd:element name="Attachmens" ma:index="28" nillable="true" ma:displayName="רשימת קבצים מצורפים" ma:internalName="Attachmens" ma:readOnly="false">
      <xsd:simpleType>
        <xsd:restriction base="dms:Note"/>
      </xsd:simpleType>
    </xsd:element>
    <xsd:element name="DocumentName" ma:index="29" nillable="true" ma:displayName="שם המסמך" ma:internalName="DocumentName">
      <xsd:simpleType>
        <xsd:restriction base="dms:Text">
          <xsd:maxLength value="255"/>
        </xsd:restriction>
      </xsd:simpleType>
    </xsd:element>
    <xsd:element name="NameSigned" ma:index="30" nillable="true" ma:displayName="שם חתום" ma:internalName="NameSigned">
      <xsd:simpleType>
        <xsd:restriction base="dms:Text">
          <xsd:maxLength value="255"/>
        </xsd:restriction>
      </xsd:simpleType>
    </xsd:element>
    <xsd:element name="OriginalName" ma:index="31" nillable="true" ma:displayName="שם מקורי" ma:internalName="OriginalName">
      <xsd:simpleType>
        <xsd:restriction base="dms:Text">
          <xsd:maxLength value="255"/>
        </xsd:restriction>
      </xsd:simpleType>
    </xsd:element>
    <xsd:element name="InfoTypeTitle" ma:index="32" nillable="true" ma:displayName="שם סוג מידע" ma:internalName="InfoTypeTitle">
      <xsd:simpleType>
        <xsd:restriction base="dms:Text">
          <xsd:maxLength value="255"/>
        </xsd:restriction>
      </xsd:simpleType>
    </xsd:element>
    <xsd:element name="OriginalsFilesNames" ma:index="33" nillable="true" ma:displayName="שמות קבצים מקוריים" ma:internalName="OriginalsFilesNames" ma:readOnly="false">
      <xsd:simpleType>
        <xsd:restriction base="dms:Note"/>
      </xsd:simpleType>
    </xsd:element>
    <xsd:element name="ExpirationDate" ma:index="34" nillable="true" ma:displayName="תאריך תום תוקף" ma:format="DateOnly" ma:internalName="ExpirationDate">
      <xsd:simpleType>
        <xsd:restriction base="dms:DateTime"/>
      </xsd:simpleType>
    </xsd:element>
    <xsd:element name="ValidFromDate" ma:index="35" nillable="true" ma:displayName="בתוקף מתאריך" ma:format="DateOnly" ma:internalName="ValidFromDate">
      <xsd:simpleType>
        <xsd:restriction base="dms:DateTim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CAD056A-5189-40BA-A4E1-881FA9334957}">
  <ds:schemaRefs>
    <ds:schemaRef ds:uri="http://schemas.microsoft.com/office/2006/metadata/properties"/>
    <ds:schemaRef ds:uri="http://schemas.microsoft.com/office/infopath/2007/PartnerControls"/>
    <ds:schemaRef ds:uri="a46656d4-8850-49b3-aebd-68bd05f7f43d"/>
  </ds:schemaRefs>
</ds:datastoreItem>
</file>

<file path=customXml/itemProps2.xml><?xml version="1.0" encoding="utf-8"?>
<ds:datastoreItem xmlns:ds="http://schemas.openxmlformats.org/officeDocument/2006/customXml" ds:itemID="{B19F1FF8-2F1E-4A28-99CF-1641D88A7E2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46656d4-8850-49b3-aebd-68bd05f7f43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1B7ECA0B-9D8F-4C41-91C2-82F9D8D0E35E}">
  <ds:schemaRefs>
    <ds:schemaRef ds:uri="http://schemas.microsoft.com/sharepoint/v3/contenttype/forms"/>
  </ds:schemaRefs>
</ds:datastoreItem>
</file>

<file path=customXml/itemProps4.xml><?xml version="1.0" encoding="utf-8"?>
<ds:datastoreItem xmlns:ds="http://schemas.openxmlformats.org/officeDocument/2006/customXml" ds:itemID="{6C393E78-4618-4BB7-8DB7-D19EEE714FF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Action Request Form.dotx</Template>
  <TotalTime>0</TotalTime>
  <Pages>2</Pages>
  <Words>491</Words>
  <Characters>2459</Characters>
  <Application>Microsoft Office Word</Application>
  <DocSecurity>0</DocSecurity>
  <Lines>20</Lines>
  <Paragraphs>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2945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Marina Paz</dc:creator>
  <cp:lastModifiedBy>תמר יצחק</cp:lastModifiedBy>
  <cp:revision>2</cp:revision>
  <dcterms:created xsi:type="dcterms:W3CDTF">2022-03-09T05:45:00Z</dcterms:created>
  <dcterms:modified xsi:type="dcterms:W3CDTF">2022-03-09T05:45:00Z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0x010100A33EC907DE42CD44920AA3A9056885F2003B7EF355B5076B4E9DB3308B94EC08BD</vt:lpwstr>
  </property>
  <property fmtid="{D5CDD505-2E9C-101B-9397-08002B2CF9AE}" pid="3" name="MMDTakamChapter">
    <vt:lpwstr>1212</vt:lpwstr>
  </property>
  <property fmtid="{D5CDD505-2E9C-101B-9397-08002B2CF9AE}" pid="4" name="MMDSecondaryChapterName">
    <vt:lpwstr>830</vt:lpwstr>
  </property>
  <property fmtid="{D5CDD505-2E9C-101B-9397-08002B2CF9AE}" pid="5" name="MMDMainChapterName">
    <vt:lpwstr>826</vt:lpwstr>
  </property>
</Properties>
</file>